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606534" w:rsidTr="001B2BB3">
        <w:tc>
          <w:tcPr>
            <w:tcW w:w="4219" w:type="dxa"/>
          </w:tcPr>
          <w:p w:rsidR="008834BD" w:rsidRPr="00277A41" w:rsidRDefault="008834BD" w:rsidP="00277A41">
            <w:pPr>
              <w:suppressAutoHyphens/>
              <w:jc w:val="both"/>
              <w:rPr>
                <w:b/>
                <w:sz w:val="28"/>
                <w:szCs w:val="28"/>
                <w:lang w:val="uk-UA" w:eastAsia="ar-SA"/>
              </w:rPr>
            </w:pPr>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90049D">
      <w:pPr>
        <w:shd w:val="clear" w:color="auto" w:fill="FFFFFF"/>
        <w:ind w:firstLine="709"/>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 xml:space="preserve">рограму оздоровлення та відпочинку дітей </w:t>
      </w:r>
      <w:r w:rsidR="00DC26E8">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 </w:t>
      </w:r>
      <w:r w:rsidR="00DC26E8">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 </w:t>
      </w:r>
      <w:r w:rsidR="00DC26E8">
        <w:rPr>
          <w:sz w:val="28"/>
          <w:szCs w:val="28"/>
          <w:lang w:val="uk-UA" w:eastAsia="ar-SA"/>
        </w:rPr>
        <w:t xml:space="preserve">                         </w:t>
      </w:r>
      <w:r w:rsidR="00D34343">
        <w:rPr>
          <w:sz w:val="28"/>
          <w:szCs w:val="28"/>
          <w:lang w:val="uk-UA" w:eastAsia="ar-SA"/>
        </w:rPr>
        <w:t>Комплексної програми соціального захисту населення Полтавської області на 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керуючись ст.</w:t>
      </w:r>
      <w:r w:rsidR="00FB5301">
        <w:rPr>
          <w:sz w:val="28"/>
          <w:szCs w:val="28"/>
          <w:lang w:val="uk-UA" w:eastAsia="ar-SA"/>
        </w:rPr>
        <w:t>ст.</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0" w:name="n3"/>
      <w:bookmarkEnd w:id="0"/>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606534">
      <w:pPr>
        <w:pStyle w:val="a3"/>
        <w:numPr>
          <w:ilvl w:val="0"/>
          <w:numId w:val="1"/>
        </w:numPr>
        <w:tabs>
          <w:tab w:val="left" w:pos="993"/>
        </w:tabs>
        <w:suppressAutoHyphens/>
        <w:ind w:left="0" w:firstLine="709"/>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w:t>
      </w:r>
      <w:r w:rsidR="00606534" w:rsidRPr="000F6677">
        <w:rPr>
          <w:sz w:val="28"/>
          <w:szCs w:val="28"/>
          <w:lang w:val="uk-UA" w:eastAsia="ar-SA"/>
        </w:rPr>
        <w:t>та затвердити її склад (додаток 1)</w:t>
      </w:r>
      <w:r w:rsidRPr="000F6677">
        <w:rPr>
          <w:sz w:val="28"/>
          <w:szCs w:val="28"/>
          <w:lang w:val="uk-UA" w:eastAsia="ar-SA"/>
        </w:rPr>
        <w:t>.</w:t>
      </w:r>
    </w:p>
    <w:p w:rsidR="00BF6AD6" w:rsidRPr="000F6677" w:rsidRDefault="00BF6AD6" w:rsidP="00606534">
      <w:pPr>
        <w:pStyle w:val="a3"/>
        <w:numPr>
          <w:ilvl w:val="0"/>
          <w:numId w:val="1"/>
        </w:numPr>
        <w:tabs>
          <w:tab w:val="left" w:pos="993"/>
        </w:tabs>
        <w:suppressAutoHyphens/>
        <w:ind w:left="0" w:firstLine="709"/>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FA2D1F" w:rsidRDefault="00606534" w:rsidP="00606534">
      <w:pPr>
        <w:tabs>
          <w:tab w:val="left" w:pos="709"/>
          <w:tab w:val="left" w:pos="993"/>
        </w:tabs>
        <w:suppressAutoHyphens/>
        <w:ind w:firstLine="709"/>
        <w:jc w:val="both"/>
        <w:rPr>
          <w:sz w:val="28"/>
          <w:szCs w:val="28"/>
          <w:lang w:val="uk-UA" w:eastAsia="ar-SA"/>
        </w:rPr>
      </w:pPr>
      <w:r>
        <w:rPr>
          <w:sz w:val="28"/>
          <w:lang w:val="uk-UA"/>
        </w:rPr>
        <w:t>3</w:t>
      </w:r>
      <w:r w:rsidR="00CC5B69">
        <w:rPr>
          <w:sz w:val="28"/>
          <w:lang w:val="uk-UA"/>
        </w:rPr>
        <w:t xml:space="preserve">. </w:t>
      </w:r>
      <w:r w:rsidR="00FA2D1F" w:rsidRPr="007760B6">
        <w:rPr>
          <w:sz w:val="28"/>
          <w:lang w:val="uk-UA"/>
        </w:rPr>
        <w:t xml:space="preserve">Рішення виконавчого комітету Кременчуцької міської ради Полтавської області від </w:t>
      </w:r>
      <w:r w:rsidR="00D34343" w:rsidRPr="00D34343">
        <w:rPr>
          <w:sz w:val="28"/>
          <w:lang w:val="uk-UA"/>
        </w:rPr>
        <w:t>17</w:t>
      </w:r>
      <w:r w:rsidR="00D34343">
        <w:rPr>
          <w:sz w:val="28"/>
          <w:lang w:val="uk-UA"/>
        </w:rPr>
        <w:t>.</w:t>
      </w:r>
      <w:r w:rsidR="00D34343" w:rsidRPr="00D34343">
        <w:rPr>
          <w:sz w:val="28"/>
          <w:lang w:val="uk-UA"/>
        </w:rPr>
        <w:t>07</w:t>
      </w:r>
      <w:r w:rsidR="00D34343">
        <w:rPr>
          <w:sz w:val="28"/>
          <w:lang w:val="uk-UA"/>
        </w:rPr>
        <w:t>.</w:t>
      </w:r>
      <w:r w:rsidR="00D34343" w:rsidRPr="00D34343">
        <w:rPr>
          <w:sz w:val="28"/>
          <w:lang w:val="uk-UA"/>
        </w:rPr>
        <w:t>2020</w:t>
      </w:r>
      <w:r w:rsidR="00FA2D1F" w:rsidRPr="007760B6">
        <w:rPr>
          <w:sz w:val="28"/>
          <w:lang w:val="uk-UA"/>
        </w:rPr>
        <w:t xml:space="preserve"> № </w:t>
      </w:r>
      <w:r w:rsidR="00D34343">
        <w:rPr>
          <w:sz w:val="28"/>
          <w:lang w:val="uk-UA"/>
        </w:rPr>
        <w:t>1017</w:t>
      </w:r>
      <w:r w:rsidR="00FA2D1F" w:rsidRPr="007760B6">
        <w:rPr>
          <w:sz w:val="28"/>
          <w:lang w:val="uk-UA"/>
        </w:rPr>
        <w:t xml:space="preserve"> «</w:t>
      </w:r>
      <w:r w:rsidR="00CC5B69">
        <w:rPr>
          <w:sz w:val="28"/>
          <w:lang w:val="uk-UA"/>
        </w:rPr>
        <w:t xml:space="preserve">Про створення </w:t>
      </w:r>
      <w:r w:rsidR="00CC5B69">
        <w:rPr>
          <w:sz w:val="28"/>
          <w:szCs w:val="28"/>
          <w:lang w:val="uk-UA" w:eastAsia="ar-SA"/>
        </w:rPr>
        <w:t>Координаційної ради у справах сімей та дітей при виконавчому комітеті Кременчуцької міської ради Полтавської області</w:t>
      </w:r>
      <w:r w:rsidR="00FA2D1F">
        <w:rPr>
          <w:sz w:val="28"/>
          <w:lang w:val="uk-UA"/>
        </w:rPr>
        <w:t>»</w:t>
      </w:r>
      <w:r w:rsidR="00FA2D1F" w:rsidRPr="007760B6">
        <w:rPr>
          <w:sz w:val="28"/>
          <w:lang w:val="uk-UA"/>
        </w:rPr>
        <w:t xml:space="preserve"> вважати таким, що втратило чинність.</w:t>
      </w:r>
    </w:p>
    <w:p w:rsidR="00806230" w:rsidRPr="00606534" w:rsidRDefault="00806230" w:rsidP="00606534">
      <w:pPr>
        <w:pStyle w:val="a3"/>
        <w:numPr>
          <w:ilvl w:val="0"/>
          <w:numId w:val="11"/>
        </w:numPr>
        <w:tabs>
          <w:tab w:val="left" w:pos="709"/>
          <w:tab w:val="left" w:pos="993"/>
        </w:tabs>
        <w:suppressAutoHyphens/>
        <w:ind w:left="0" w:firstLine="709"/>
        <w:jc w:val="both"/>
        <w:rPr>
          <w:sz w:val="28"/>
          <w:szCs w:val="28"/>
          <w:lang w:val="uk-UA" w:eastAsia="ar-SA"/>
        </w:rPr>
      </w:pPr>
      <w:r w:rsidRPr="00606534">
        <w:rPr>
          <w:sz w:val="28"/>
          <w:szCs w:val="28"/>
          <w:lang w:val="uk-UA" w:eastAsia="ar-SA"/>
        </w:rPr>
        <w:t>Оприлюднити рішення відповідно до вимог законодавства.</w:t>
      </w:r>
    </w:p>
    <w:p w:rsidR="00806230" w:rsidRPr="00DD1082" w:rsidRDefault="00806230" w:rsidP="00606534">
      <w:pPr>
        <w:numPr>
          <w:ilvl w:val="0"/>
          <w:numId w:val="11"/>
        </w:numPr>
        <w:tabs>
          <w:tab w:val="left" w:pos="993"/>
        </w:tabs>
        <w:suppressAutoHyphens/>
        <w:ind w:left="0" w:firstLine="709"/>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EA77AB" w:rsidRDefault="00806230" w:rsidP="00806230">
      <w:pPr>
        <w:tabs>
          <w:tab w:val="left" w:pos="993"/>
        </w:tabs>
        <w:suppressAutoHyphens/>
        <w:jc w:val="both"/>
        <w:rPr>
          <w:b/>
          <w:sz w:val="28"/>
          <w:szCs w:val="28"/>
          <w:lang w:val="uk-UA" w:eastAsia="ar-SA"/>
        </w:rPr>
      </w:pPr>
      <w:r w:rsidRPr="00DD1082">
        <w:rPr>
          <w:b/>
          <w:sz w:val="28"/>
          <w:szCs w:val="28"/>
          <w:lang w:val="uk-UA" w:eastAsia="ar-SA"/>
        </w:rPr>
        <w:t>Міський голова</w:t>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t>В.</w:t>
      </w:r>
      <w:r w:rsidR="00CC5B69">
        <w:rPr>
          <w:b/>
          <w:sz w:val="28"/>
          <w:szCs w:val="28"/>
          <w:lang w:val="uk-UA" w:eastAsia="ar-SA"/>
        </w:rPr>
        <w:t xml:space="preserve"> </w:t>
      </w:r>
      <w:r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E52DD2" w:rsidRDefault="00E52DD2" w:rsidP="00AD65B4">
      <w:pPr>
        <w:suppressAutoHyphens/>
        <w:ind w:left="4248" w:firstLine="708"/>
        <w:rPr>
          <w:b/>
          <w:sz w:val="28"/>
          <w:szCs w:val="28"/>
          <w:lang w:val="uk-UA" w:eastAsia="ar-SA"/>
        </w:rPr>
      </w:pPr>
    </w:p>
    <w:p w:rsidR="00E52DD2" w:rsidRDefault="00E52DD2" w:rsidP="00AD65B4">
      <w:pPr>
        <w:suppressAutoHyphens/>
        <w:ind w:left="4248" w:firstLine="708"/>
        <w:rPr>
          <w:b/>
          <w:sz w:val="28"/>
          <w:szCs w:val="28"/>
          <w:lang w:val="uk-UA" w:eastAsia="ar-SA"/>
        </w:rPr>
      </w:pPr>
    </w:p>
    <w:p w:rsidR="00E52DD2" w:rsidRDefault="00E52DD2"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lastRenderedPageBreak/>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Склад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Міжвідомчої координаційної ради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з ґендерних питань та проблем сім’ї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при виконавчому комітеті Кременчуцької міської ради </w:t>
      </w:r>
    </w:p>
    <w:p w:rsidR="00606534" w:rsidRPr="00680AAD" w:rsidRDefault="00606534" w:rsidP="00606534">
      <w:pPr>
        <w:tabs>
          <w:tab w:val="left" w:pos="993"/>
        </w:tabs>
        <w:suppressAutoHyphens/>
        <w:jc w:val="center"/>
        <w:rPr>
          <w:b/>
          <w:sz w:val="28"/>
          <w:szCs w:val="28"/>
          <w:lang w:val="uk-UA"/>
        </w:rPr>
      </w:pPr>
      <w:r w:rsidRPr="00680AAD">
        <w:rPr>
          <w:b/>
          <w:sz w:val="28"/>
          <w:szCs w:val="28"/>
          <w:lang w:val="uk-UA" w:eastAsia="ar-SA"/>
        </w:rPr>
        <w:t>Кременчуцького району Полтавської області</w:t>
      </w:r>
    </w:p>
    <w:p w:rsidR="00606534" w:rsidRPr="00DD1082" w:rsidRDefault="00606534" w:rsidP="00606534">
      <w:pPr>
        <w:suppressAutoHyphens/>
        <w:jc w:val="center"/>
        <w:rPr>
          <w:b/>
          <w:sz w:val="28"/>
          <w:szCs w:val="28"/>
          <w:lang w:val="uk-UA" w:eastAsia="ar-SA"/>
        </w:rPr>
      </w:pPr>
    </w:p>
    <w:tbl>
      <w:tblPr>
        <w:tblW w:w="0" w:type="auto"/>
        <w:tblLook w:val="01E0" w:firstRow="1" w:lastRow="1" w:firstColumn="1" w:lastColumn="1" w:noHBand="0" w:noVBand="0"/>
      </w:tblPr>
      <w:tblGrid>
        <w:gridCol w:w="2352"/>
        <w:gridCol w:w="549"/>
        <w:gridCol w:w="6727"/>
      </w:tblGrid>
      <w:tr w:rsidR="00606534" w:rsidRPr="00827AB9" w:rsidTr="0014782E">
        <w:tc>
          <w:tcPr>
            <w:tcW w:w="2352" w:type="dxa"/>
            <w:shd w:val="clear" w:color="auto" w:fill="auto"/>
          </w:tcPr>
          <w:p w:rsidR="00606534" w:rsidRPr="00854F2E" w:rsidRDefault="00606534" w:rsidP="0014782E">
            <w:pPr>
              <w:rPr>
                <w:sz w:val="28"/>
                <w:szCs w:val="28"/>
                <w:lang w:val="uk-UA"/>
              </w:rPr>
            </w:pPr>
            <w:r w:rsidRPr="00854F2E">
              <w:rPr>
                <w:sz w:val="28"/>
                <w:szCs w:val="28"/>
                <w:lang w:val="uk-UA"/>
              </w:rPr>
              <w:t>Усанова Ольга Петрівна</w:t>
            </w:r>
          </w:p>
          <w:p w:rsidR="00606534" w:rsidRPr="00854F2E" w:rsidRDefault="00606534" w:rsidP="0014782E">
            <w:pPr>
              <w:rPr>
                <w:sz w:val="28"/>
                <w:szCs w:val="28"/>
                <w:lang w:val="uk-UA"/>
              </w:rPr>
            </w:pP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jc w:val="both"/>
              <w:rPr>
                <w:sz w:val="28"/>
                <w:szCs w:val="28"/>
                <w:lang w:val="uk-UA"/>
              </w:rPr>
            </w:pPr>
            <w:r w:rsidRPr="00854F2E">
              <w:rPr>
                <w:sz w:val="28"/>
                <w:szCs w:val="28"/>
                <w:lang w:val="uk-UA"/>
              </w:rPr>
              <w:t xml:space="preserve">заступник міського голови, голова </w:t>
            </w:r>
            <w:r w:rsidRPr="00854F2E">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p>
          <w:p w:rsidR="00606534" w:rsidRPr="00854F2E" w:rsidRDefault="00606534" w:rsidP="0014782E">
            <w:pPr>
              <w:jc w:val="both"/>
              <w:rPr>
                <w:sz w:val="28"/>
                <w:szCs w:val="28"/>
                <w:lang w:val="uk-UA"/>
              </w:rPr>
            </w:pPr>
          </w:p>
        </w:tc>
      </w:tr>
      <w:tr w:rsidR="00606534" w:rsidRPr="00827AB9" w:rsidTr="0014782E">
        <w:tc>
          <w:tcPr>
            <w:tcW w:w="2352" w:type="dxa"/>
            <w:shd w:val="clear" w:color="auto" w:fill="auto"/>
          </w:tcPr>
          <w:p w:rsidR="00606534" w:rsidRPr="00854F2E" w:rsidRDefault="00606534" w:rsidP="0014782E">
            <w:pPr>
              <w:rPr>
                <w:sz w:val="28"/>
                <w:szCs w:val="28"/>
                <w:lang w:val="uk-UA"/>
              </w:rPr>
            </w:pPr>
            <w:r w:rsidRPr="00854F2E">
              <w:rPr>
                <w:sz w:val="28"/>
                <w:szCs w:val="28"/>
                <w:lang w:val="uk-UA"/>
              </w:rPr>
              <w:t>Макаров Андрій Ігорович</w:t>
            </w:r>
          </w:p>
          <w:p w:rsidR="00606534" w:rsidRPr="00854F2E" w:rsidRDefault="00606534" w:rsidP="0014782E">
            <w:pPr>
              <w:rPr>
                <w:sz w:val="28"/>
                <w:szCs w:val="28"/>
                <w:lang w:val="uk-UA"/>
              </w:rPr>
            </w:pP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jc w:val="both"/>
              <w:rPr>
                <w:sz w:val="28"/>
                <w:szCs w:val="28"/>
                <w:lang w:val="uk-UA"/>
              </w:rPr>
            </w:pPr>
            <w:r w:rsidRPr="00854F2E">
              <w:rPr>
                <w:sz w:val="28"/>
                <w:szCs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Pr="00854F2E">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854F2E">
              <w:rPr>
                <w:sz w:val="28"/>
                <w:szCs w:val="28"/>
                <w:lang w:val="uk-UA"/>
              </w:rPr>
              <w:t>;</w:t>
            </w:r>
          </w:p>
          <w:p w:rsidR="00606534" w:rsidRPr="00854F2E" w:rsidRDefault="00606534" w:rsidP="0014782E">
            <w:pPr>
              <w:jc w:val="both"/>
              <w:rPr>
                <w:sz w:val="28"/>
                <w:szCs w:val="28"/>
                <w:lang w:val="uk-UA"/>
              </w:rPr>
            </w:pPr>
          </w:p>
        </w:tc>
      </w:tr>
      <w:tr w:rsidR="00606534" w:rsidRPr="00827AB9" w:rsidTr="0014782E">
        <w:trPr>
          <w:trHeight w:val="912"/>
        </w:trPr>
        <w:tc>
          <w:tcPr>
            <w:tcW w:w="2352" w:type="dxa"/>
            <w:shd w:val="clear" w:color="auto" w:fill="auto"/>
          </w:tcPr>
          <w:p w:rsidR="00606534" w:rsidRPr="00854F2E" w:rsidRDefault="00606534" w:rsidP="0014782E">
            <w:pPr>
              <w:rPr>
                <w:sz w:val="28"/>
                <w:szCs w:val="28"/>
                <w:lang w:val="uk-UA"/>
              </w:rPr>
            </w:pPr>
            <w:r w:rsidRPr="00854F2E">
              <w:rPr>
                <w:sz w:val="28"/>
                <w:szCs w:val="28"/>
                <w:lang w:val="uk-UA"/>
              </w:rPr>
              <w:t>Калюжна Анна Олександрівна</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jc w:val="both"/>
              <w:rPr>
                <w:sz w:val="28"/>
                <w:szCs w:val="28"/>
                <w:lang w:val="uk-UA"/>
              </w:rPr>
            </w:pPr>
            <w:r w:rsidRPr="00854F2E">
              <w:rPr>
                <w:color w:val="000000" w:themeColor="text1"/>
                <w:sz w:val="28"/>
                <w:szCs w:val="28"/>
                <w:lang w:val="uk-UA"/>
              </w:rPr>
              <w:t>заступник директора Департаменту</w:t>
            </w:r>
            <w:r w:rsidRPr="00854F2E">
              <w:rPr>
                <w:color w:val="000000" w:themeColor="text1"/>
                <w:sz w:val="28"/>
                <w:szCs w:val="28"/>
                <w:lang w:val="uk-UA"/>
              </w:rPr>
              <w:t xml:space="preserve"> – начальник відділу реалізації соціальної та сімейної політики </w:t>
            </w:r>
            <w:r w:rsidR="003B2477" w:rsidRPr="00854F2E">
              <w:rPr>
                <w:color w:val="000000" w:themeColor="text1"/>
                <w:sz w:val="28"/>
                <w:szCs w:val="28"/>
                <w:lang w:val="uk-UA"/>
              </w:rPr>
              <w:t>Департаменту</w:t>
            </w:r>
            <w:r w:rsidR="003B2477" w:rsidRPr="00854F2E">
              <w:rPr>
                <w:color w:val="000000" w:themeColor="text1"/>
                <w:sz w:val="28"/>
                <w:szCs w:val="28"/>
                <w:lang w:val="uk-UA"/>
              </w:rPr>
              <w:t xml:space="preserve"> </w:t>
            </w:r>
            <w:r w:rsidRPr="00854F2E">
              <w:rPr>
                <w:color w:val="000000" w:themeColor="text1"/>
                <w:sz w:val="28"/>
                <w:szCs w:val="28"/>
                <w:lang w:val="uk-UA"/>
              </w:rPr>
              <w:t xml:space="preserve">у справах сімей та дітей  Кременчуцької міської ради Кременчуцького району Полтавської області, секретар </w:t>
            </w:r>
            <w:r w:rsidRPr="00854F2E">
              <w:rPr>
                <w:color w:val="000000" w:themeColor="text1"/>
                <w:sz w:val="28"/>
                <w:szCs w:val="28"/>
                <w:lang w:val="uk-UA" w:eastAsia="ar-SA"/>
              </w:rPr>
              <w:t xml:space="preserve">Міжвідомчої координаційної </w:t>
            </w:r>
            <w:r w:rsidRPr="00854F2E">
              <w:rPr>
                <w:sz w:val="28"/>
                <w:szCs w:val="28"/>
                <w:lang w:val="uk-UA" w:eastAsia="ar-SA"/>
              </w:rPr>
              <w:t>ради з ґендерних питань та проблем сім’ї при виконавчому комітеті Кременчуцької міської ради Кременчуцького району Полтавської області</w:t>
            </w:r>
            <w:r w:rsidRPr="00854F2E">
              <w:rPr>
                <w:sz w:val="28"/>
                <w:szCs w:val="28"/>
                <w:lang w:val="uk-UA"/>
              </w:rPr>
              <w:t>.</w:t>
            </w:r>
          </w:p>
          <w:p w:rsidR="00606534" w:rsidRPr="00854F2E" w:rsidRDefault="00606534" w:rsidP="0014782E">
            <w:pPr>
              <w:jc w:val="both"/>
              <w:rPr>
                <w:sz w:val="28"/>
                <w:szCs w:val="28"/>
                <w:lang w:val="uk-UA"/>
              </w:rPr>
            </w:pPr>
          </w:p>
        </w:tc>
      </w:tr>
      <w:tr w:rsidR="003B2477" w:rsidRPr="00827AB9" w:rsidTr="00C91C1D">
        <w:tc>
          <w:tcPr>
            <w:tcW w:w="9628" w:type="dxa"/>
            <w:gridSpan w:val="3"/>
            <w:shd w:val="clear" w:color="auto" w:fill="auto"/>
          </w:tcPr>
          <w:p w:rsidR="003B2477" w:rsidRPr="00854F2E" w:rsidRDefault="003B2477" w:rsidP="003B2477">
            <w:pPr>
              <w:jc w:val="center"/>
              <w:rPr>
                <w:b/>
                <w:sz w:val="28"/>
                <w:szCs w:val="28"/>
                <w:lang w:val="uk-UA" w:eastAsia="ar-SA"/>
              </w:rPr>
            </w:pPr>
            <w:r w:rsidRPr="00854F2E">
              <w:rPr>
                <w:b/>
                <w:sz w:val="28"/>
                <w:szCs w:val="28"/>
                <w:lang w:val="uk-UA"/>
              </w:rPr>
              <w:t xml:space="preserve">Члени </w:t>
            </w:r>
            <w:r w:rsidRPr="00854F2E">
              <w:rPr>
                <w:b/>
                <w:sz w:val="28"/>
                <w:szCs w:val="28"/>
                <w:lang w:val="uk-UA" w:eastAsia="ar-SA"/>
              </w:rPr>
              <w:t xml:space="preserve">Міжвідомчої координаційної ради </w:t>
            </w:r>
          </w:p>
          <w:p w:rsidR="003B2477" w:rsidRPr="00854F2E" w:rsidRDefault="003B2477" w:rsidP="003B2477">
            <w:pPr>
              <w:jc w:val="center"/>
              <w:rPr>
                <w:b/>
                <w:sz w:val="28"/>
                <w:szCs w:val="28"/>
                <w:lang w:val="uk-UA" w:eastAsia="ar-SA"/>
              </w:rPr>
            </w:pPr>
            <w:r w:rsidRPr="00854F2E">
              <w:rPr>
                <w:b/>
                <w:sz w:val="28"/>
                <w:szCs w:val="28"/>
                <w:lang w:val="uk-UA" w:eastAsia="ar-SA"/>
              </w:rPr>
              <w:t xml:space="preserve">з ґендерних питань та проблем сім’ї при виконавчому комітеті Кременчуцької міської ради Кременчуцького району </w:t>
            </w:r>
          </w:p>
          <w:p w:rsidR="003B2477" w:rsidRPr="00854F2E" w:rsidRDefault="003B2477" w:rsidP="003B2477">
            <w:pPr>
              <w:jc w:val="center"/>
              <w:rPr>
                <w:b/>
                <w:sz w:val="28"/>
                <w:szCs w:val="28"/>
                <w:lang w:val="uk-UA"/>
              </w:rPr>
            </w:pPr>
            <w:r w:rsidRPr="00854F2E">
              <w:rPr>
                <w:b/>
                <w:sz w:val="28"/>
                <w:szCs w:val="28"/>
                <w:lang w:val="uk-UA" w:eastAsia="ar-SA"/>
              </w:rPr>
              <w:t>Полтавської області</w:t>
            </w:r>
            <w:r w:rsidRPr="00854F2E">
              <w:rPr>
                <w:b/>
                <w:sz w:val="28"/>
                <w:szCs w:val="28"/>
                <w:lang w:val="uk-UA"/>
              </w:rPr>
              <w:t>:</w:t>
            </w:r>
          </w:p>
          <w:p w:rsidR="003B2477" w:rsidRPr="00854F2E" w:rsidRDefault="003B2477" w:rsidP="003B2477">
            <w:pPr>
              <w:spacing w:line="120" w:lineRule="auto"/>
              <w:jc w:val="center"/>
              <w:rPr>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r w:rsidRPr="00854F2E">
              <w:rPr>
                <w:sz w:val="28"/>
                <w:szCs w:val="28"/>
                <w:lang w:val="uk-UA"/>
              </w:rPr>
              <w:t>Глоба Лідія Миколаївна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tabs>
                <w:tab w:val="left" w:pos="2977"/>
              </w:tabs>
              <w:ind w:right="30"/>
              <w:jc w:val="both"/>
              <w:rPr>
                <w:sz w:val="28"/>
                <w:szCs w:val="28"/>
                <w:lang w:val="uk-UA"/>
              </w:rPr>
            </w:pPr>
            <w:r w:rsidRPr="00854F2E">
              <w:rPr>
                <w:sz w:val="28"/>
                <w:szCs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606534" w:rsidRPr="00854F2E" w:rsidRDefault="00606534" w:rsidP="0014782E">
            <w:pPr>
              <w:tabs>
                <w:tab w:val="left" w:pos="2977"/>
              </w:tabs>
              <w:ind w:right="30"/>
              <w:jc w:val="both"/>
              <w:rPr>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eastAsia="ar-SA"/>
              </w:rPr>
            </w:pPr>
            <w:proofErr w:type="spellStart"/>
            <w:r w:rsidRPr="00854F2E">
              <w:rPr>
                <w:sz w:val="28"/>
                <w:szCs w:val="28"/>
                <w:lang w:val="uk-UA" w:eastAsia="ar-SA"/>
              </w:rPr>
              <w:lastRenderedPageBreak/>
              <w:t>Гончаренко</w:t>
            </w:r>
            <w:proofErr w:type="spellEnd"/>
            <w:r w:rsidRPr="00854F2E">
              <w:rPr>
                <w:sz w:val="28"/>
                <w:szCs w:val="28"/>
                <w:lang w:val="uk-UA" w:eastAsia="ar-SA"/>
              </w:rPr>
              <w:t xml:space="preserve"> Денис Васильович</w:t>
            </w:r>
          </w:p>
          <w:p w:rsidR="00606534" w:rsidRPr="00854F2E" w:rsidRDefault="00606534" w:rsidP="0014782E">
            <w:pPr>
              <w:tabs>
                <w:tab w:val="left" w:pos="2977"/>
              </w:tabs>
              <w:ind w:right="30"/>
              <w:rPr>
                <w:sz w:val="28"/>
                <w:szCs w:val="28"/>
                <w:lang w:val="uk-UA"/>
              </w:rPr>
            </w:pP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eastAsia="ar-SA"/>
              </w:rPr>
              <w:t>–</w:t>
            </w:r>
          </w:p>
        </w:tc>
        <w:tc>
          <w:tcPr>
            <w:tcW w:w="6727" w:type="dxa"/>
            <w:shd w:val="clear" w:color="auto" w:fill="auto"/>
          </w:tcPr>
          <w:p w:rsidR="00606534" w:rsidRPr="00854F2E" w:rsidRDefault="00606534" w:rsidP="0014782E">
            <w:pPr>
              <w:ind w:right="-30"/>
              <w:jc w:val="both"/>
              <w:rPr>
                <w:sz w:val="28"/>
                <w:szCs w:val="28"/>
                <w:lang w:val="uk-UA"/>
              </w:rPr>
            </w:pPr>
            <w:r w:rsidRPr="00854F2E">
              <w:rPr>
                <w:sz w:val="28"/>
                <w:szCs w:val="28"/>
                <w:lang w:val="uk-UA" w:eastAsia="ar-SA"/>
              </w:rPr>
              <w:t>керівник апарату Автозаводського районного суду                       м. Кременчука (за згодою);</w:t>
            </w: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r w:rsidRPr="00854F2E">
              <w:rPr>
                <w:color w:val="000000" w:themeColor="text1"/>
                <w:sz w:val="28"/>
                <w:szCs w:val="28"/>
                <w:lang w:val="uk-UA"/>
              </w:rPr>
              <w:t>Гребенюк Інна Леонідівна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ind w:right="15"/>
              <w:jc w:val="both"/>
              <w:rPr>
                <w:sz w:val="28"/>
                <w:szCs w:val="28"/>
                <w:lang w:val="uk-UA"/>
              </w:rPr>
            </w:pPr>
            <w:r w:rsidRPr="00854F2E">
              <w:rPr>
                <w:sz w:val="28"/>
                <w:szCs w:val="28"/>
                <w:lang w:val="uk-UA" w:eastAsia="ar-SA"/>
              </w:rPr>
              <w:t xml:space="preserve">начальник Автозаводського районного відділу філії Державної установи «Центр </w:t>
            </w:r>
            <w:proofErr w:type="spellStart"/>
            <w:r w:rsidRPr="00854F2E">
              <w:rPr>
                <w:sz w:val="28"/>
                <w:szCs w:val="28"/>
                <w:lang w:val="uk-UA" w:eastAsia="ar-SA"/>
              </w:rPr>
              <w:t>пробації</w:t>
            </w:r>
            <w:proofErr w:type="spellEnd"/>
            <w:r w:rsidRPr="00854F2E">
              <w:rPr>
                <w:sz w:val="28"/>
                <w:szCs w:val="28"/>
                <w:lang w:val="uk-UA" w:eastAsia="ar-SA"/>
              </w:rPr>
              <w:t xml:space="preserve">» в Полтавській області, підполковник внутрішньої служби                                </w:t>
            </w:r>
            <w:r w:rsidRPr="00854F2E">
              <w:rPr>
                <w:sz w:val="28"/>
                <w:szCs w:val="28"/>
                <w:lang w:val="uk-UA"/>
              </w:rPr>
              <w:t xml:space="preserve"> (за згодою);</w:t>
            </w:r>
          </w:p>
          <w:p w:rsidR="00606534" w:rsidRPr="00854F2E" w:rsidRDefault="00606534" w:rsidP="0014782E">
            <w:pPr>
              <w:ind w:right="15"/>
              <w:jc w:val="both"/>
              <w:rPr>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color w:val="000000" w:themeColor="text1"/>
                <w:sz w:val="28"/>
                <w:szCs w:val="28"/>
                <w:lang w:val="uk-UA" w:eastAsia="ar-SA"/>
              </w:rPr>
            </w:pPr>
            <w:proofErr w:type="spellStart"/>
            <w:r w:rsidRPr="00854F2E">
              <w:rPr>
                <w:color w:val="000000" w:themeColor="text1"/>
                <w:sz w:val="28"/>
                <w:szCs w:val="28"/>
                <w:lang w:val="uk-UA" w:eastAsia="ar-SA"/>
              </w:rPr>
              <w:t>Дворніцька</w:t>
            </w:r>
            <w:proofErr w:type="spellEnd"/>
            <w:r w:rsidRPr="00854F2E">
              <w:rPr>
                <w:color w:val="000000" w:themeColor="text1"/>
                <w:sz w:val="28"/>
                <w:szCs w:val="28"/>
                <w:lang w:val="uk-UA" w:eastAsia="ar-SA"/>
              </w:rPr>
              <w:t xml:space="preserve"> </w:t>
            </w:r>
            <w:r w:rsidR="003B2477" w:rsidRPr="00854F2E">
              <w:rPr>
                <w:color w:val="000000" w:themeColor="text1"/>
                <w:sz w:val="28"/>
                <w:szCs w:val="28"/>
                <w:lang w:val="uk-UA" w:eastAsia="ar-SA"/>
              </w:rPr>
              <w:t>Оксана Вікторівна</w:t>
            </w:r>
          </w:p>
          <w:p w:rsidR="003B2477" w:rsidRPr="00854F2E" w:rsidRDefault="003B2477" w:rsidP="0014782E">
            <w:pPr>
              <w:tabs>
                <w:tab w:val="left" w:pos="2977"/>
              </w:tabs>
              <w:ind w:right="30"/>
              <w:rPr>
                <w:color w:val="FF0000"/>
                <w:sz w:val="28"/>
                <w:szCs w:val="28"/>
                <w:lang w:val="uk-UA" w:eastAsia="ar-SA"/>
              </w:rPr>
            </w:pPr>
          </w:p>
        </w:tc>
        <w:tc>
          <w:tcPr>
            <w:tcW w:w="549" w:type="dxa"/>
            <w:shd w:val="clear" w:color="auto" w:fill="auto"/>
          </w:tcPr>
          <w:p w:rsidR="00606534" w:rsidRPr="00854F2E" w:rsidRDefault="003B2477" w:rsidP="0014782E">
            <w:pPr>
              <w:tabs>
                <w:tab w:val="left" w:pos="2977"/>
              </w:tabs>
              <w:ind w:right="30"/>
              <w:jc w:val="center"/>
              <w:rPr>
                <w:sz w:val="28"/>
                <w:szCs w:val="28"/>
                <w:lang w:val="uk-UA" w:eastAsia="ar-SA"/>
              </w:rPr>
            </w:pPr>
            <w:r w:rsidRPr="00854F2E">
              <w:rPr>
                <w:sz w:val="28"/>
                <w:szCs w:val="28"/>
                <w:lang w:val="uk-UA"/>
              </w:rPr>
              <w:t>–</w:t>
            </w:r>
          </w:p>
        </w:tc>
        <w:tc>
          <w:tcPr>
            <w:tcW w:w="6727" w:type="dxa"/>
            <w:shd w:val="clear" w:color="auto" w:fill="auto"/>
          </w:tcPr>
          <w:p w:rsidR="00606534" w:rsidRPr="00854F2E" w:rsidRDefault="003B2477" w:rsidP="0014782E">
            <w:pPr>
              <w:ind w:right="15"/>
              <w:jc w:val="both"/>
              <w:rPr>
                <w:sz w:val="28"/>
                <w:szCs w:val="28"/>
                <w:lang w:val="uk-UA" w:eastAsia="ar-SA"/>
              </w:rPr>
            </w:pPr>
            <w:r w:rsidRPr="00854F2E">
              <w:rPr>
                <w:sz w:val="28"/>
                <w:szCs w:val="28"/>
                <w:lang w:val="uk-UA"/>
              </w:rPr>
              <w:t>прокурор Кременчуцької місцевої прокуратури</w:t>
            </w:r>
            <w:r w:rsidR="000F6677" w:rsidRPr="00854F2E">
              <w:rPr>
                <w:sz w:val="28"/>
                <w:szCs w:val="28"/>
                <w:lang w:val="uk-UA"/>
              </w:rPr>
              <w:t xml:space="preserve"> (за згодою)</w:t>
            </w:r>
            <w:r w:rsidRPr="00854F2E">
              <w:rPr>
                <w:sz w:val="28"/>
                <w:szCs w:val="28"/>
                <w:lang w:val="uk-UA"/>
              </w:rPr>
              <w:t>;</w:t>
            </w:r>
            <w:bookmarkStart w:id="1" w:name="_GoBack"/>
            <w:bookmarkEnd w:id="1"/>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ind w:right="15"/>
              <w:jc w:val="both"/>
              <w:rPr>
                <w:sz w:val="28"/>
                <w:szCs w:val="28"/>
                <w:lang w:val="uk-UA"/>
              </w:rPr>
            </w:pPr>
            <w:r w:rsidRPr="00854F2E">
              <w:rPr>
                <w:sz w:val="28"/>
                <w:szCs w:val="28"/>
                <w:lang w:val="uk-UA"/>
              </w:rPr>
              <w:t xml:space="preserve">заступник начальника відділу організації працевлаштування 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606534" w:rsidRPr="00854F2E" w:rsidRDefault="00606534" w:rsidP="0014782E">
            <w:pPr>
              <w:ind w:right="15"/>
              <w:jc w:val="both"/>
              <w:rPr>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t>Доценко</w:t>
            </w:r>
            <w:proofErr w:type="spellEnd"/>
            <w:r w:rsidRPr="00854F2E">
              <w:rPr>
                <w:sz w:val="28"/>
                <w:szCs w:val="28"/>
                <w:lang w:val="uk-UA"/>
              </w:rPr>
              <w:t xml:space="preserve"> Марина Миколаївна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606534" w:rsidRPr="00854F2E" w:rsidRDefault="00606534" w:rsidP="0014782E">
            <w:pPr>
              <w:ind w:right="15"/>
              <w:jc w:val="both"/>
              <w:rPr>
                <w:sz w:val="28"/>
                <w:szCs w:val="28"/>
                <w:lang w:val="uk-UA"/>
              </w:rPr>
            </w:pPr>
          </w:p>
        </w:tc>
      </w:tr>
      <w:tr w:rsidR="00590E7B" w:rsidRPr="00827AB9" w:rsidTr="0014782E">
        <w:tc>
          <w:tcPr>
            <w:tcW w:w="2352" w:type="dxa"/>
            <w:shd w:val="clear" w:color="auto" w:fill="auto"/>
          </w:tcPr>
          <w:p w:rsidR="00590E7B" w:rsidRPr="00854F2E" w:rsidRDefault="00590E7B" w:rsidP="0014782E">
            <w:pPr>
              <w:tabs>
                <w:tab w:val="left" w:pos="2977"/>
              </w:tabs>
              <w:ind w:right="30"/>
              <w:rPr>
                <w:sz w:val="28"/>
                <w:szCs w:val="28"/>
                <w:lang w:val="uk-UA"/>
              </w:rPr>
            </w:pPr>
            <w:r w:rsidRPr="00854F2E">
              <w:rPr>
                <w:sz w:val="28"/>
                <w:szCs w:val="28"/>
                <w:lang w:val="uk-UA"/>
              </w:rPr>
              <w:t>Єфремова Юлія Володимирівна</w:t>
            </w:r>
          </w:p>
        </w:tc>
        <w:tc>
          <w:tcPr>
            <w:tcW w:w="549" w:type="dxa"/>
            <w:shd w:val="clear" w:color="auto" w:fill="auto"/>
          </w:tcPr>
          <w:p w:rsidR="00590E7B" w:rsidRPr="00854F2E" w:rsidRDefault="00590E7B"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590E7B" w:rsidRPr="00854F2E" w:rsidRDefault="00590E7B" w:rsidP="00590E7B">
            <w:pPr>
              <w:ind w:right="15"/>
              <w:jc w:val="both"/>
              <w:rPr>
                <w:b/>
                <w:sz w:val="28"/>
                <w:szCs w:val="28"/>
                <w:lang w:val="uk-UA" w:eastAsia="ar-SA"/>
              </w:rPr>
            </w:pPr>
            <w:r w:rsidRPr="00854F2E">
              <w:rPr>
                <w:sz w:val="28"/>
                <w:szCs w:val="28"/>
                <w:lang w:val="uk-UA"/>
              </w:rPr>
              <w:t>с</w:t>
            </w:r>
            <w:r w:rsidRPr="00854F2E">
              <w:rPr>
                <w:sz w:val="28"/>
                <w:szCs w:val="28"/>
                <w:lang w:val="uk-UA"/>
              </w:rPr>
              <w:t>оціальний працівник Благодійної організації «Світло надії»</w:t>
            </w:r>
            <w:r w:rsidRPr="00854F2E">
              <w:rPr>
                <w:sz w:val="28"/>
                <w:szCs w:val="28"/>
                <w:lang w:val="uk-UA"/>
              </w:rPr>
              <w:t xml:space="preserve"> </w:t>
            </w:r>
            <w:r w:rsidRPr="00854F2E">
              <w:rPr>
                <w:sz w:val="28"/>
                <w:szCs w:val="28"/>
                <w:lang w:val="uk-UA"/>
              </w:rPr>
              <w:t>(за згодою);</w:t>
            </w:r>
          </w:p>
          <w:p w:rsidR="00590E7B" w:rsidRPr="00854F2E" w:rsidRDefault="00590E7B" w:rsidP="0014782E">
            <w:pPr>
              <w:ind w:right="15"/>
              <w:jc w:val="both"/>
              <w:rPr>
                <w:sz w:val="28"/>
                <w:szCs w:val="28"/>
                <w:lang w:val="uk-UA"/>
              </w:rPr>
            </w:pPr>
          </w:p>
        </w:tc>
      </w:tr>
      <w:tr w:rsidR="00606534" w:rsidRPr="00606534"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t>Заводчікова</w:t>
            </w:r>
            <w:proofErr w:type="spellEnd"/>
            <w:r w:rsidRPr="00854F2E">
              <w:rPr>
                <w:sz w:val="28"/>
                <w:szCs w:val="28"/>
                <w:lang w:val="uk-UA"/>
              </w:rPr>
              <w:t xml:space="preserve"> Наталія Григорівна</w:t>
            </w:r>
          </w:p>
          <w:p w:rsidR="00606534" w:rsidRPr="00854F2E" w:rsidRDefault="00606534" w:rsidP="0014782E">
            <w:pPr>
              <w:tabs>
                <w:tab w:val="left" w:pos="2977"/>
              </w:tabs>
              <w:ind w:right="30"/>
              <w:rPr>
                <w:sz w:val="28"/>
                <w:szCs w:val="28"/>
                <w:lang w:val="uk-UA"/>
              </w:rPr>
            </w:pP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9A694F" w:rsidP="0014782E">
            <w:pPr>
              <w:ind w:right="-30"/>
              <w:jc w:val="both"/>
              <w:rPr>
                <w:sz w:val="28"/>
                <w:szCs w:val="28"/>
                <w:lang w:val="uk-UA"/>
              </w:rPr>
            </w:pPr>
            <w:r>
              <w:rPr>
                <w:sz w:val="28"/>
                <w:szCs w:val="28"/>
                <w:lang w:val="uk-UA"/>
              </w:rPr>
              <w:t>д</w:t>
            </w:r>
            <w:r w:rsidR="000F6677" w:rsidRPr="00854F2E">
              <w:rPr>
                <w:sz w:val="28"/>
                <w:szCs w:val="28"/>
                <w:lang w:val="uk-UA"/>
              </w:rPr>
              <w:t>иректор</w:t>
            </w:r>
            <w:r w:rsidR="00606534" w:rsidRPr="00854F2E">
              <w:rPr>
                <w:sz w:val="28"/>
                <w:szCs w:val="28"/>
                <w:lang w:val="uk-UA"/>
              </w:rPr>
              <w:t xml:space="preserve"> Автозаводської районної адміністрації Кременчуцької міської ради Кременчуцького району Полтавської області;</w:t>
            </w:r>
          </w:p>
          <w:p w:rsidR="00606534" w:rsidRPr="00854F2E" w:rsidRDefault="00606534" w:rsidP="0014782E">
            <w:pPr>
              <w:ind w:right="-30"/>
              <w:jc w:val="both"/>
              <w:rPr>
                <w:sz w:val="28"/>
                <w:szCs w:val="28"/>
                <w:lang w:val="uk-UA"/>
              </w:rPr>
            </w:pPr>
          </w:p>
        </w:tc>
      </w:tr>
      <w:tr w:rsidR="00606534" w:rsidRPr="00827AB9" w:rsidTr="0014782E">
        <w:tc>
          <w:tcPr>
            <w:tcW w:w="2352" w:type="dxa"/>
            <w:shd w:val="clear" w:color="auto" w:fill="auto"/>
          </w:tcPr>
          <w:p w:rsidR="00606534" w:rsidRPr="00854F2E" w:rsidRDefault="003B2477" w:rsidP="0014782E">
            <w:pPr>
              <w:tabs>
                <w:tab w:val="left" w:pos="2977"/>
              </w:tabs>
              <w:ind w:right="30"/>
              <w:rPr>
                <w:color w:val="FF0000"/>
                <w:sz w:val="28"/>
                <w:szCs w:val="28"/>
                <w:lang w:val="uk-UA"/>
              </w:rPr>
            </w:pPr>
            <w:proofErr w:type="spellStart"/>
            <w:r w:rsidRPr="00854F2E">
              <w:rPr>
                <w:sz w:val="28"/>
                <w:szCs w:val="28"/>
                <w:lang w:val="uk-UA"/>
              </w:rPr>
              <w:t>Заїченко</w:t>
            </w:r>
            <w:proofErr w:type="spellEnd"/>
            <w:r w:rsidRPr="00854F2E">
              <w:rPr>
                <w:sz w:val="28"/>
                <w:szCs w:val="28"/>
                <w:lang w:val="uk-UA"/>
              </w:rPr>
              <w:t xml:space="preserve"> Оксана Григорівна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eastAsia="ar-SA"/>
              </w:rPr>
              <w:t>–</w:t>
            </w:r>
          </w:p>
        </w:tc>
        <w:tc>
          <w:tcPr>
            <w:tcW w:w="6727" w:type="dxa"/>
            <w:shd w:val="clear" w:color="auto" w:fill="auto"/>
          </w:tcPr>
          <w:p w:rsidR="00606534" w:rsidRPr="00854F2E" w:rsidRDefault="00606534" w:rsidP="0014782E">
            <w:pPr>
              <w:ind w:right="15"/>
              <w:jc w:val="both"/>
              <w:rPr>
                <w:sz w:val="28"/>
                <w:szCs w:val="28"/>
                <w:lang w:val="uk-UA" w:eastAsia="ar-SA"/>
              </w:rPr>
            </w:pPr>
            <w:r w:rsidRPr="00854F2E">
              <w:rPr>
                <w:sz w:val="28"/>
                <w:szCs w:val="28"/>
                <w:lang w:val="uk-UA" w:eastAsia="ar-SA"/>
              </w:rPr>
              <w:t xml:space="preserve">керівник апарату </w:t>
            </w:r>
            <w:proofErr w:type="spellStart"/>
            <w:r w:rsidRPr="00854F2E">
              <w:rPr>
                <w:sz w:val="28"/>
                <w:szCs w:val="28"/>
                <w:lang w:val="uk-UA" w:eastAsia="ar-SA"/>
              </w:rPr>
              <w:t>Крюківського</w:t>
            </w:r>
            <w:proofErr w:type="spellEnd"/>
            <w:r w:rsidRPr="00854F2E">
              <w:rPr>
                <w:sz w:val="28"/>
                <w:szCs w:val="28"/>
                <w:lang w:val="uk-UA" w:eastAsia="ar-SA"/>
              </w:rPr>
              <w:t xml:space="preserve"> районного суду                       м. Кременчука (за згодою);</w:t>
            </w:r>
          </w:p>
          <w:p w:rsidR="00606534" w:rsidRPr="00854F2E" w:rsidRDefault="00606534" w:rsidP="0014782E">
            <w:pPr>
              <w:ind w:right="15"/>
              <w:jc w:val="both"/>
              <w:rPr>
                <w:lang w:val="uk-UA" w:eastAsia="ar-SA"/>
              </w:rPr>
            </w:pPr>
          </w:p>
        </w:tc>
      </w:tr>
      <w:tr w:rsidR="00606534" w:rsidRPr="00827AB9" w:rsidTr="0014782E">
        <w:tc>
          <w:tcPr>
            <w:tcW w:w="2352" w:type="dxa"/>
            <w:shd w:val="clear" w:color="auto" w:fill="auto"/>
          </w:tcPr>
          <w:p w:rsidR="00606534" w:rsidRPr="00854F2E" w:rsidRDefault="00606534" w:rsidP="0014782E">
            <w:pPr>
              <w:rPr>
                <w:color w:val="FF0000"/>
                <w:sz w:val="28"/>
                <w:szCs w:val="28"/>
                <w:lang w:val="uk-UA"/>
              </w:rPr>
            </w:pPr>
            <w:proofErr w:type="spellStart"/>
            <w:r w:rsidRPr="00854F2E">
              <w:rPr>
                <w:color w:val="000000" w:themeColor="text1"/>
                <w:sz w:val="28"/>
                <w:szCs w:val="28"/>
                <w:lang w:val="uk-UA"/>
              </w:rPr>
              <w:t>Каут</w:t>
            </w:r>
            <w:proofErr w:type="spellEnd"/>
            <w:r w:rsidRPr="00854F2E">
              <w:rPr>
                <w:color w:val="000000" w:themeColor="text1"/>
                <w:sz w:val="28"/>
                <w:szCs w:val="28"/>
                <w:lang w:val="uk-UA"/>
              </w:rPr>
              <w:t xml:space="preserve"> Наталія Анатоліївна</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tabs>
                <w:tab w:val="left" w:pos="1475"/>
              </w:tabs>
              <w:jc w:val="both"/>
              <w:rPr>
                <w:sz w:val="28"/>
                <w:szCs w:val="28"/>
                <w:lang w:val="uk-UA"/>
              </w:rPr>
            </w:pPr>
            <w:r w:rsidRPr="00854F2E">
              <w:rPr>
                <w:sz w:val="28"/>
                <w:szCs w:val="28"/>
                <w:lang w:val="uk-UA"/>
              </w:rPr>
              <w:t>старший інспектор ювенальної превенції відділення превенції Кременчуцького відділу поліції Головного управління Національної поліції в Полтавській області (за згодою);</w:t>
            </w:r>
          </w:p>
          <w:p w:rsidR="00606534" w:rsidRPr="00854F2E" w:rsidRDefault="00606534" w:rsidP="0014782E">
            <w:pPr>
              <w:tabs>
                <w:tab w:val="left" w:pos="1475"/>
              </w:tabs>
              <w:jc w:val="both"/>
              <w:rPr>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t>Куницька</w:t>
            </w:r>
            <w:proofErr w:type="spellEnd"/>
            <w:r w:rsidRPr="00854F2E">
              <w:rPr>
                <w:sz w:val="28"/>
                <w:szCs w:val="28"/>
                <w:lang w:val="uk-UA"/>
              </w:rPr>
              <w:t xml:space="preserve"> Оксана Олександрівна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ind w:right="-30"/>
              <w:jc w:val="both"/>
              <w:rPr>
                <w:sz w:val="28"/>
                <w:szCs w:val="28"/>
                <w:lang w:val="uk-UA"/>
              </w:rPr>
            </w:pPr>
            <w:r w:rsidRPr="00854F2E">
              <w:rPr>
                <w:sz w:val="28"/>
                <w:szCs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606534" w:rsidRPr="00854F2E" w:rsidRDefault="00606534" w:rsidP="0014782E">
            <w:pPr>
              <w:ind w:right="-30"/>
              <w:jc w:val="both"/>
              <w:rPr>
                <w:lang w:val="uk-UA"/>
              </w:rPr>
            </w:pPr>
          </w:p>
        </w:tc>
      </w:tr>
      <w:tr w:rsidR="00606534" w:rsidRPr="00827AB9" w:rsidTr="0014782E">
        <w:tc>
          <w:tcPr>
            <w:tcW w:w="2352" w:type="dxa"/>
            <w:shd w:val="clear" w:color="auto" w:fill="auto"/>
          </w:tcPr>
          <w:p w:rsidR="00606534" w:rsidRPr="00854F2E" w:rsidRDefault="00606534" w:rsidP="0014782E">
            <w:pPr>
              <w:rPr>
                <w:sz w:val="28"/>
                <w:szCs w:val="28"/>
                <w:lang w:val="uk-UA"/>
              </w:rPr>
            </w:pPr>
            <w:r w:rsidRPr="00854F2E">
              <w:rPr>
                <w:color w:val="000000" w:themeColor="text1"/>
                <w:sz w:val="28"/>
                <w:szCs w:val="28"/>
                <w:lang w:val="uk-UA"/>
              </w:rPr>
              <w:t>Лебедєва Тетяна Борисівна</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3B2477" w:rsidRPr="00854F2E" w:rsidRDefault="00606534" w:rsidP="00590E7B">
            <w:pPr>
              <w:jc w:val="both"/>
              <w:rPr>
                <w:sz w:val="28"/>
                <w:szCs w:val="28"/>
                <w:lang w:val="uk-UA"/>
              </w:rPr>
            </w:pPr>
            <w:r w:rsidRPr="00854F2E">
              <w:rPr>
                <w:sz w:val="28"/>
                <w:szCs w:val="28"/>
                <w:lang w:val="uk-UA" w:eastAsia="ar-SA"/>
              </w:rPr>
              <w:t xml:space="preserve">начальник </w:t>
            </w:r>
            <w:proofErr w:type="spellStart"/>
            <w:r w:rsidRPr="00854F2E">
              <w:rPr>
                <w:sz w:val="28"/>
                <w:szCs w:val="28"/>
                <w:lang w:val="uk-UA" w:eastAsia="ar-SA"/>
              </w:rPr>
              <w:t>Крюківського</w:t>
            </w:r>
            <w:proofErr w:type="spellEnd"/>
            <w:r w:rsidRPr="00854F2E">
              <w:rPr>
                <w:sz w:val="28"/>
                <w:szCs w:val="28"/>
                <w:lang w:val="uk-UA" w:eastAsia="ar-SA"/>
              </w:rPr>
              <w:t xml:space="preserve"> районного відділу філії Державної установи «Центр </w:t>
            </w:r>
            <w:proofErr w:type="spellStart"/>
            <w:r w:rsidRPr="00854F2E">
              <w:rPr>
                <w:sz w:val="28"/>
                <w:szCs w:val="28"/>
                <w:lang w:val="uk-UA" w:eastAsia="ar-SA"/>
              </w:rPr>
              <w:t>пробації</w:t>
            </w:r>
            <w:proofErr w:type="spellEnd"/>
            <w:r w:rsidRPr="00854F2E">
              <w:rPr>
                <w:sz w:val="28"/>
                <w:szCs w:val="28"/>
                <w:lang w:val="uk-UA" w:eastAsia="ar-SA"/>
              </w:rPr>
              <w:t xml:space="preserve">» в Полтавській області, підполковник внутрішньої служби                                     </w:t>
            </w:r>
            <w:r w:rsidRPr="00854F2E">
              <w:rPr>
                <w:sz w:val="28"/>
                <w:szCs w:val="28"/>
                <w:lang w:val="uk-UA"/>
              </w:rPr>
              <w:t xml:space="preserve"> (за згодою);</w:t>
            </w:r>
          </w:p>
        </w:tc>
      </w:tr>
      <w:tr w:rsidR="00606534" w:rsidRPr="00606534" w:rsidTr="0014782E">
        <w:tc>
          <w:tcPr>
            <w:tcW w:w="2352" w:type="dxa"/>
            <w:shd w:val="clear" w:color="auto" w:fill="auto"/>
          </w:tcPr>
          <w:p w:rsidR="00606534" w:rsidRPr="00854F2E" w:rsidRDefault="00606534" w:rsidP="0014782E">
            <w:pPr>
              <w:tabs>
                <w:tab w:val="left" w:pos="2977"/>
              </w:tabs>
              <w:ind w:right="30"/>
              <w:rPr>
                <w:sz w:val="28"/>
                <w:szCs w:val="28"/>
                <w:lang w:val="uk-UA"/>
              </w:rPr>
            </w:pPr>
            <w:r w:rsidRPr="00854F2E">
              <w:rPr>
                <w:sz w:val="28"/>
                <w:szCs w:val="28"/>
                <w:lang w:val="uk-UA"/>
              </w:rPr>
              <w:lastRenderedPageBreak/>
              <w:t>Лобода Валерій Сергійович</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3B2477" w:rsidRPr="00854F2E" w:rsidRDefault="003B2477" w:rsidP="003B2477">
            <w:pPr>
              <w:suppressAutoHyphens/>
              <w:jc w:val="both"/>
              <w:rPr>
                <w:sz w:val="28"/>
                <w:szCs w:val="28"/>
                <w:lang w:val="uk-UA" w:eastAsia="ar-SA"/>
              </w:rPr>
            </w:pPr>
            <w:r w:rsidRPr="00854F2E">
              <w:rPr>
                <w:sz w:val="28"/>
                <w:szCs w:val="28"/>
                <w:lang w:val="uk-UA" w:eastAsia="ar-SA"/>
              </w:rPr>
              <w:t>заступник директора Департаменту освіти</w:t>
            </w:r>
            <w:r w:rsidR="000F6677" w:rsidRPr="00854F2E">
              <w:rPr>
                <w:sz w:val="28"/>
                <w:szCs w:val="28"/>
                <w:lang w:val="uk-UA" w:eastAsia="ar-SA"/>
              </w:rPr>
              <w:t xml:space="preserve"> </w:t>
            </w:r>
            <w:proofErr w:type="spellStart"/>
            <w:r w:rsidR="000F6677" w:rsidRPr="00854F2E">
              <w:rPr>
                <w:sz w:val="28"/>
                <w:szCs w:val="28"/>
                <w:lang w:val="uk-UA"/>
              </w:rPr>
              <w:t>–</w:t>
            </w:r>
            <w:r w:rsidRPr="00854F2E">
              <w:rPr>
                <w:sz w:val="28"/>
                <w:szCs w:val="28"/>
                <w:lang w:val="uk-UA" w:eastAsia="ar-SA"/>
              </w:rPr>
              <w:t>начальник</w:t>
            </w:r>
            <w:proofErr w:type="spellEnd"/>
            <w:r w:rsidRPr="00854F2E">
              <w:rPr>
                <w:sz w:val="28"/>
                <w:szCs w:val="28"/>
                <w:lang w:val="uk-UA" w:eastAsia="ar-SA"/>
              </w:rPr>
              <w:t xml:space="preserve"> управління професійно-технічної, загальної середньої та позашкільної освіти </w:t>
            </w:r>
            <w:r w:rsidR="000F6677" w:rsidRPr="00854F2E">
              <w:rPr>
                <w:sz w:val="28"/>
                <w:szCs w:val="28"/>
                <w:lang w:val="uk-UA" w:eastAsia="ar-SA"/>
              </w:rPr>
              <w:t>Департаменту освіти</w:t>
            </w:r>
            <w:r w:rsidR="000F6677" w:rsidRPr="00854F2E">
              <w:rPr>
                <w:sz w:val="28"/>
                <w:szCs w:val="28"/>
                <w:lang w:val="uk-UA" w:eastAsia="ar-SA"/>
              </w:rPr>
              <w:t xml:space="preserve"> </w:t>
            </w:r>
            <w:r w:rsidRPr="00854F2E">
              <w:rPr>
                <w:sz w:val="28"/>
                <w:szCs w:val="28"/>
                <w:lang w:val="uk-UA" w:eastAsia="ar-SA"/>
              </w:rPr>
              <w:t>Кременчуцької міської ради Кременчуцького району Полтавської області;</w:t>
            </w:r>
          </w:p>
          <w:p w:rsidR="00606534" w:rsidRPr="00854F2E" w:rsidRDefault="00606534" w:rsidP="0014782E">
            <w:pPr>
              <w:tabs>
                <w:tab w:val="left" w:pos="2977"/>
              </w:tabs>
              <w:spacing w:line="120" w:lineRule="auto"/>
              <w:ind w:right="28"/>
              <w:jc w:val="both"/>
              <w:rPr>
                <w:sz w:val="28"/>
                <w:szCs w:val="28"/>
                <w:lang w:val="uk-UA"/>
              </w:rPr>
            </w:pPr>
          </w:p>
          <w:p w:rsidR="00606534" w:rsidRPr="00854F2E" w:rsidRDefault="00606534" w:rsidP="0014782E">
            <w:pPr>
              <w:tabs>
                <w:tab w:val="left" w:pos="2977"/>
              </w:tabs>
              <w:spacing w:line="120" w:lineRule="auto"/>
              <w:ind w:right="28"/>
              <w:jc w:val="both"/>
              <w:rPr>
                <w:sz w:val="28"/>
                <w:szCs w:val="28"/>
                <w:lang w:val="uk-UA"/>
              </w:rPr>
            </w:pPr>
          </w:p>
        </w:tc>
      </w:tr>
      <w:tr w:rsidR="00606534" w:rsidRPr="00606534" w:rsidTr="0014782E">
        <w:tc>
          <w:tcPr>
            <w:tcW w:w="2352" w:type="dxa"/>
            <w:shd w:val="clear" w:color="auto" w:fill="auto"/>
          </w:tcPr>
          <w:p w:rsidR="00606534" w:rsidRPr="00854F2E" w:rsidRDefault="00606534" w:rsidP="0014782E">
            <w:pPr>
              <w:rPr>
                <w:sz w:val="28"/>
                <w:szCs w:val="28"/>
                <w:lang w:val="uk-UA"/>
              </w:rPr>
            </w:pPr>
            <w:proofErr w:type="spellStart"/>
            <w:r w:rsidRPr="00854F2E">
              <w:rPr>
                <w:sz w:val="28"/>
                <w:szCs w:val="28"/>
                <w:lang w:val="uk-UA"/>
              </w:rPr>
              <w:t>Лозовик</w:t>
            </w:r>
            <w:proofErr w:type="spellEnd"/>
            <w:r w:rsidRPr="00854F2E">
              <w:rPr>
                <w:sz w:val="28"/>
                <w:szCs w:val="28"/>
                <w:lang w:val="uk-UA"/>
              </w:rPr>
              <w:t xml:space="preserve"> Дмитро Борисович </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0F6677" w:rsidP="0014782E">
            <w:pPr>
              <w:tabs>
                <w:tab w:val="left" w:pos="2835"/>
              </w:tabs>
              <w:jc w:val="both"/>
              <w:rPr>
                <w:sz w:val="28"/>
                <w:szCs w:val="28"/>
                <w:lang w:val="uk-UA"/>
              </w:rPr>
            </w:pPr>
            <w:r w:rsidRPr="00854F2E">
              <w:rPr>
                <w:sz w:val="28"/>
                <w:szCs w:val="28"/>
                <w:lang w:val="uk-UA"/>
              </w:rPr>
              <w:t>директор</w:t>
            </w:r>
            <w:r w:rsidR="00606534" w:rsidRPr="00854F2E">
              <w:rPr>
                <w:sz w:val="28"/>
                <w:szCs w:val="28"/>
                <w:lang w:val="uk-UA"/>
              </w:rPr>
              <w:t xml:space="preserve"> </w:t>
            </w:r>
            <w:proofErr w:type="spellStart"/>
            <w:r w:rsidR="00606534" w:rsidRPr="00854F2E">
              <w:rPr>
                <w:sz w:val="28"/>
                <w:szCs w:val="28"/>
                <w:lang w:val="uk-UA"/>
              </w:rPr>
              <w:t>Крюківської</w:t>
            </w:r>
            <w:proofErr w:type="spellEnd"/>
            <w:r w:rsidR="00606534" w:rsidRPr="00854F2E">
              <w:rPr>
                <w:sz w:val="28"/>
                <w:szCs w:val="28"/>
                <w:lang w:val="uk-UA"/>
              </w:rPr>
              <w:t xml:space="preserve"> районної адміністрації Кременчуцької міської ради Кременчуцького району Полтавської області;</w:t>
            </w:r>
          </w:p>
          <w:p w:rsidR="00606534" w:rsidRPr="00854F2E" w:rsidRDefault="00606534" w:rsidP="0014782E">
            <w:pPr>
              <w:tabs>
                <w:tab w:val="left" w:pos="2835"/>
              </w:tabs>
              <w:jc w:val="both"/>
              <w:rPr>
                <w:sz w:val="28"/>
                <w:szCs w:val="28"/>
                <w:lang w:val="uk-UA"/>
              </w:rPr>
            </w:pPr>
          </w:p>
        </w:tc>
      </w:tr>
      <w:tr w:rsidR="00606534" w:rsidRPr="00606534" w:rsidTr="0014782E">
        <w:tc>
          <w:tcPr>
            <w:tcW w:w="2352" w:type="dxa"/>
            <w:shd w:val="clear" w:color="auto" w:fill="auto"/>
          </w:tcPr>
          <w:p w:rsidR="00606534" w:rsidRPr="00854F2E" w:rsidRDefault="00606534" w:rsidP="0014782E">
            <w:pPr>
              <w:rPr>
                <w:color w:val="000000"/>
                <w:sz w:val="28"/>
                <w:szCs w:val="28"/>
                <w:lang w:val="uk-UA"/>
              </w:rPr>
            </w:pPr>
            <w:proofErr w:type="spellStart"/>
            <w:r w:rsidRPr="00854F2E">
              <w:rPr>
                <w:color w:val="000000" w:themeColor="text1"/>
                <w:sz w:val="28"/>
                <w:szCs w:val="28"/>
                <w:lang w:val="uk-UA"/>
              </w:rPr>
              <w:t>Лянний</w:t>
            </w:r>
            <w:proofErr w:type="spellEnd"/>
            <w:r w:rsidRPr="00854F2E">
              <w:rPr>
                <w:color w:val="000000" w:themeColor="text1"/>
                <w:sz w:val="28"/>
                <w:szCs w:val="28"/>
                <w:lang w:val="uk-UA"/>
              </w:rPr>
              <w:t xml:space="preserve"> Олександр Миколайович</w:t>
            </w:r>
          </w:p>
        </w:tc>
        <w:tc>
          <w:tcPr>
            <w:tcW w:w="549" w:type="dxa"/>
            <w:shd w:val="clear" w:color="auto" w:fill="auto"/>
          </w:tcPr>
          <w:p w:rsidR="00606534" w:rsidRPr="00854F2E" w:rsidRDefault="00606534" w:rsidP="0014782E">
            <w:pPr>
              <w:jc w:val="center"/>
              <w:rPr>
                <w:color w:val="000000"/>
                <w:sz w:val="28"/>
                <w:szCs w:val="28"/>
                <w:lang w:val="uk-UA"/>
              </w:rPr>
            </w:pPr>
            <w:r w:rsidRPr="00854F2E">
              <w:rPr>
                <w:color w:val="000000"/>
                <w:sz w:val="28"/>
                <w:szCs w:val="28"/>
                <w:lang w:val="uk-UA"/>
              </w:rPr>
              <w:t>–</w:t>
            </w:r>
          </w:p>
        </w:tc>
        <w:tc>
          <w:tcPr>
            <w:tcW w:w="6727" w:type="dxa"/>
            <w:shd w:val="clear" w:color="auto" w:fill="auto"/>
          </w:tcPr>
          <w:p w:rsidR="00606534" w:rsidRPr="00854F2E" w:rsidRDefault="009A694F" w:rsidP="0014782E">
            <w:pPr>
              <w:jc w:val="both"/>
              <w:rPr>
                <w:color w:val="000000"/>
                <w:sz w:val="28"/>
                <w:szCs w:val="28"/>
                <w:lang w:val="uk-UA"/>
              </w:rPr>
            </w:pPr>
            <w:r>
              <w:rPr>
                <w:color w:val="000000"/>
                <w:sz w:val="28"/>
                <w:szCs w:val="28"/>
                <w:lang w:val="uk-UA"/>
              </w:rPr>
              <w:t>заступник</w:t>
            </w:r>
            <w:r w:rsidR="00606534" w:rsidRPr="00854F2E">
              <w:rPr>
                <w:color w:val="000000"/>
                <w:sz w:val="28"/>
                <w:szCs w:val="28"/>
                <w:lang w:val="uk-UA"/>
              </w:rPr>
              <w:t xml:space="preserve"> начальника відділення поліції № 1 Кременчуцького відділу поліції </w:t>
            </w:r>
            <w:r w:rsidR="00606534" w:rsidRPr="00854F2E">
              <w:rPr>
                <w:sz w:val="28"/>
                <w:szCs w:val="28"/>
                <w:lang w:val="uk-UA"/>
              </w:rPr>
              <w:t>Головного управління Національної поліції</w:t>
            </w:r>
            <w:r w:rsidR="00606534" w:rsidRPr="00854F2E">
              <w:rPr>
                <w:color w:val="000000"/>
                <w:sz w:val="28"/>
                <w:szCs w:val="28"/>
                <w:lang w:val="uk-UA"/>
              </w:rPr>
              <w:t xml:space="preserve"> в Полтавській області (за згодою);</w:t>
            </w:r>
          </w:p>
          <w:p w:rsidR="00606534" w:rsidRPr="00854F2E" w:rsidRDefault="00606534" w:rsidP="0014782E">
            <w:pPr>
              <w:jc w:val="both"/>
              <w:rPr>
                <w:color w:val="000000"/>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r w:rsidRPr="00854F2E">
              <w:rPr>
                <w:sz w:val="28"/>
                <w:szCs w:val="28"/>
                <w:lang w:val="uk-UA"/>
              </w:rPr>
              <w:t xml:space="preserve">Мазур Андрій Станіславович </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3B2477" w:rsidP="0014782E">
            <w:pPr>
              <w:ind w:right="15"/>
              <w:jc w:val="both"/>
              <w:rPr>
                <w:sz w:val="28"/>
                <w:szCs w:val="28"/>
                <w:lang w:val="uk-UA"/>
              </w:rPr>
            </w:pPr>
            <w:r w:rsidRPr="00854F2E">
              <w:rPr>
                <w:color w:val="000000" w:themeColor="text1"/>
                <w:sz w:val="28"/>
                <w:szCs w:val="28"/>
                <w:lang w:val="uk-UA" w:eastAsia="ar-SA"/>
              </w:rPr>
              <w:t>начальник відділу лікувально-профілактичної допомоги населенню</w:t>
            </w:r>
            <w:r w:rsidR="00606534" w:rsidRPr="00854F2E">
              <w:rPr>
                <w:color w:val="000000" w:themeColor="text1"/>
                <w:sz w:val="28"/>
                <w:szCs w:val="28"/>
                <w:lang w:val="uk-UA" w:eastAsia="ar-SA"/>
              </w:rPr>
              <w:t xml:space="preserve"> </w:t>
            </w:r>
            <w:r w:rsidR="00606534" w:rsidRPr="00854F2E">
              <w:rPr>
                <w:sz w:val="28"/>
                <w:szCs w:val="28"/>
                <w:lang w:val="uk-UA" w:eastAsia="ar-SA"/>
              </w:rPr>
              <w:t xml:space="preserve">Департаменту охорони здоров’я </w:t>
            </w:r>
            <w:r w:rsidR="00606534" w:rsidRPr="00854F2E">
              <w:rPr>
                <w:sz w:val="28"/>
                <w:szCs w:val="28"/>
                <w:lang w:val="uk-UA"/>
              </w:rPr>
              <w:t>Кременчуцької міської ради Кременчуцького району Полтавської області;</w:t>
            </w:r>
          </w:p>
          <w:p w:rsidR="00606534" w:rsidRPr="00854F2E" w:rsidRDefault="00606534" w:rsidP="0014782E">
            <w:pPr>
              <w:ind w:right="15"/>
              <w:jc w:val="both"/>
              <w:rPr>
                <w:sz w:val="28"/>
                <w:szCs w:val="28"/>
                <w:lang w:val="uk-UA"/>
              </w:rPr>
            </w:pPr>
          </w:p>
        </w:tc>
      </w:tr>
      <w:tr w:rsidR="00606534" w:rsidRPr="00606534" w:rsidTr="0014782E">
        <w:tc>
          <w:tcPr>
            <w:tcW w:w="2352" w:type="dxa"/>
            <w:shd w:val="clear" w:color="auto" w:fill="auto"/>
          </w:tcPr>
          <w:p w:rsidR="00606534" w:rsidRPr="00854F2E" w:rsidRDefault="00606534" w:rsidP="0014782E">
            <w:pPr>
              <w:rPr>
                <w:sz w:val="28"/>
                <w:szCs w:val="28"/>
                <w:lang w:val="uk-UA"/>
              </w:rPr>
            </w:pPr>
            <w:proofErr w:type="spellStart"/>
            <w:r w:rsidRPr="00854F2E">
              <w:rPr>
                <w:color w:val="000000" w:themeColor="text1"/>
                <w:sz w:val="28"/>
                <w:szCs w:val="28"/>
                <w:lang w:val="uk-UA"/>
              </w:rPr>
              <w:t>Нікітенко</w:t>
            </w:r>
            <w:proofErr w:type="spellEnd"/>
            <w:r w:rsidRPr="00854F2E">
              <w:rPr>
                <w:color w:val="000000" w:themeColor="text1"/>
                <w:sz w:val="28"/>
                <w:szCs w:val="28"/>
                <w:lang w:val="uk-UA"/>
              </w:rPr>
              <w:t xml:space="preserve"> Олексій Геннадійович </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jc w:val="both"/>
              <w:rPr>
                <w:sz w:val="28"/>
                <w:szCs w:val="28"/>
                <w:lang w:val="uk-UA"/>
              </w:rPr>
            </w:pPr>
            <w:r w:rsidRPr="00854F2E">
              <w:rPr>
                <w:color w:val="000000"/>
                <w:sz w:val="28"/>
                <w:szCs w:val="28"/>
                <w:lang w:val="uk-UA"/>
              </w:rPr>
              <w:t xml:space="preserve">начальник відділення превенції Кременчуцького відділу поліції </w:t>
            </w:r>
            <w:r w:rsidRPr="00854F2E">
              <w:rPr>
                <w:sz w:val="28"/>
                <w:szCs w:val="28"/>
                <w:lang w:val="uk-UA"/>
              </w:rPr>
              <w:t>Головного управління Національної поліції</w:t>
            </w:r>
            <w:r w:rsidRPr="00854F2E">
              <w:rPr>
                <w:color w:val="000000"/>
                <w:sz w:val="28"/>
                <w:szCs w:val="28"/>
                <w:lang w:val="uk-UA"/>
              </w:rPr>
              <w:t xml:space="preserve"> в Полтавській області </w:t>
            </w:r>
            <w:r w:rsidRPr="00854F2E">
              <w:rPr>
                <w:sz w:val="28"/>
                <w:szCs w:val="28"/>
                <w:lang w:val="uk-UA"/>
              </w:rPr>
              <w:t>(за згодою);</w:t>
            </w:r>
          </w:p>
          <w:p w:rsidR="00606534" w:rsidRPr="00854F2E" w:rsidRDefault="00606534" w:rsidP="0014782E">
            <w:pPr>
              <w:jc w:val="both"/>
              <w:rPr>
                <w:sz w:val="28"/>
                <w:szCs w:val="28"/>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t>Ревега</w:t>
            </w:r>
            <w:proofErr w:type="spellEnd"/>
            <w:r w:rsidRPr="00854F2E">
              <w:rPr>
                <w:sz w:val="28"/>
                <w:szCs w:val="28"/>
                <w:lang w:val="uk-UA"/>
              </w:rPr>
              <w:t xml:space="preserve"> Людмила Іванівна </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tabs>
                <w:tab w:val="left" w:pos="2977"/>
              </w:tabs>
              <w:ind w:right="30"/>
              <w:jc w:val="both"/>
              <w:rPr>
                <w:sz w:val="28"/>
                <w:szCs w:val="28"/>
                <w:lang w:val="uk-UA"/>
              </w:rPr>
            </w:pPr>
            <w:r w:rsidRPr="00854F2E">
              <w:rPr>
                <w:sz w:val="28"/>
                <w:szCs w:val="28"/>
                <w:lang w:val="uk-UA"/>
              </w:rPr>
              <w:t xml:space="preserve">начальник управління соціального захисту населення </w:t>
            </w:r>
            <w:proofErr w:type="spellStart"/>
            <w:r w:rsidRPr="00854F2E">
              <w:rPr>
                <w:sz w:val="28"/>
                <w:szCs w:val="28"/>
                <w:lang w:val="uk-UA"/>
              </w:rPr>
              <w:t>Крюківського</w:t>
            </w:r>
            <w:proofErr w:type="spellEnd"/>
            <w:r w:rsidRPr="00854F2E">
              <w:rPr>
                <w:sz w:val="28"/>
                <w:szCs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606534" w:rsidRPr="00854F2E" w:rsidRDefault="00606534" w:rsidP="0014782E">
            <w:pPr>
              <w:tabs>
                <w:tab w:val="left" w:pos="2977"/>
              </w:tabs>
              <w:ind w:right="30"/>
              <w:jc w:val="both"/>
              <w:rPr>
                <w:sz w:val="28"/>
                <w:szCs w:val="28"/>
                <w:lang w:val="uk-UA"/>
              </w:rPr>
            </w:pPr>
          </w:p>
        </w:tc>
      </w:tr>
      <w:tr w:rsidR="00606534" w:rsidRPr="00606534" w:rsidTr="0014782E">
        <w:tc>
          <w:tcPr>
            <w:tcW w:w="2352" w:type="dxa"/>
            <w:shd w:val="clear" w:color="auto" w:fill="auto"/>
          </w:tcPr>
          <w:p w:rsidR="00606534" w:rsidRPr="00854F2E" w:rsidRDefault="00606534" w:rsidP="0014782E">
            <w:pPr>
              <w:rPr>
                <w:color w:val="FF0000"/>
                <w:sz w:val="28"/>
                <w:szCs w:val="28"/>
                <w:lang w:val="uk-UA"/>
              </w:rPr>
            </w:pPr>
            <w:r w:rsidRPr="00854F2E">
              <w:rPr>
                <w:color w:val="000000" w:themeColor="text1"/>
                <w:sz w:val="28"/>
                <w:szCs w:val="28"/>
                <w:lang w:val="uk-UA"/>
              </w:rPr>
              <w:t>Сорокін Роман Іванович</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tabs>
                <w:tab w:val="left" w:pos="2835"/>
                <w:tab w:val="left" w:pos="6719"/>
              </w:tabs>
              <w:ind w:right="34"/>
              <w:jc w:val="both"/>
              <w:rPr>
                <w:sz w:val="28"/>
                <w:szCs w:val="28"/>
                <w:lang w:val="uk-UA"/>
              </w:rPr>
            </w:pPr>
            <w:r w:rsidRPr="00854F2E">
              <w:rPr>
                <w:sz w:val="28"/>
                <w:szCs w:val="28"/>
                <w:lang w:val="uk-UA"/>
              </w:rPr>
              <w:t>інспектор ювенальної превенції відділення поліції               № 1 Кременчуцького відділу поліції Головного управління Національної поліції в Полтавській області (за згодою);</w:t>
            </w:r>
          </w:p>
          <w:p w:rsidR="00606534" w:rsidRPr="00854F2E" w:rsidRDefault="00606534" w:rsidP="0014782E">
            <w:pPr>
              <w:tabs>
                <w:tab w:val="left" w:pos="2835"/>
                <w:tab w:val="left" w:pos="6719"/>
              </w:tabs>
              <w:ind w:right="34"/>
              <w:jc w:val="both"/>
              <w:rPr>
                <w:lang w:val="uk-UA"/>
              </w:rPr>
            </w:pPr>
          </w:p>
        </w:tc>
      </w:tr>
      <w:tr w:rsidR="00606534" w:rsidRPr="00827AB9" w:rsidTr="0014782E">
        <w:tc>
          <w:tcPr>
            <w:tcW w:w="2352" w:type="dxa"/>
            <w:shd w:val="clear" w:color="auto" w:fill="auto"/>
          </w:tcPr>
          <w:p w:rsidR="00606534" w:rsidRPr="00854F2E" w:rsidRDefault="00606534" w:rsidP="0014782E">
            <w:pPr>
              <w:rPr>
                <w:sz w:val="28"/>
                <w:szCs w:val="28"/>
                <w:lang w:val="uk-UA"/>
              </w:rPr>
            </w:pPr>
            <w:proofErr w:type="spellStart"/>
            <w:r w:rsidRPr="00854F2E">
              <w:rPr>
                <w:sz w:val="28"/>
                <w:szCs w:val="28"/>
                <w:lang w:val="uk-UA"/>
              </w:rPr>
              <w:t>Сушко</w:t>
            </w:r>
            <w:proofErr w:type="spellEnd"/>
            <w:r w:rsidRPr="00854F2E">
              <w:rPr>
                <w:sz w:val="28"/>
                <w:szCs w:val="28"/>
                <w:lang w:val="uk-UA"/>
              </w:rPr>
              <w:t xml:space="preserve"> Роман Володимирович</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jc w:val="both"/>
              <w:rPr>
                <w:sz w:val="28"/>
                <w:szCs w:val="28"/>
                <w:lang w:val="uk-UA"/>
              </w:rPr>
            </w:pPr>
            <w:r w:rsidRPr="00854F2E">
              <w:rPr>
                <w:sz w:val="28"/>
                <w:szCs w:val="28"/>
                <w:lang w:val="uk-UA"/>
              </w:rPr>
              <w:t>військовий комісар Кременчуцького об’єднаного міського військового комісаріату (за згодою);</w:t>
            </w:r>
          </w:p>
          <w:p w:rsidR="00606534" w:rsidRPr="00854F2E" w:rsidRDefault="00606534" w:rsidP="0014782E">
            <w:pPr>
              <w:jc w:val="both"/>
              <w:rPr>
                <w:lang w:val="uk-UA"/>
              </w:rPr>
            </w:pPr>
          </w:p>
        </w:tc>
      </w:tr>
      <w:tr w:rsidR="00606534" w:rsidRPr="00827AB9" w:rsidTr="0014782E">
        <w:tc>
          <w:tcPr>
            <w:tcW w:w="2352" w:type="dxa"/>
            <w:shd w:val="clear" w:color="auto" w:fill="auto"/>
          </w:tcPr>
          <w:p w:rsidR="00606534" w:rsidRPr="00854F2E" w:rsidRDefault="00606534" w:rsidP="0014782E">
            <w:pPr>
              <w:rPr>
                <w:sz w:val="28"/>
                <w:szCs w:val="28"/>
                <w:lang w:val="uk-UA"/>
              </w:rPr>
            </w:pPr>
            <w:r w:rsidRPr="00854F2E">
              <w:rPr>
                <w:sz w:val="28"/>
                <w:szCs w:val="28"/>
                <w:lang w:val="uk-UA" w:eastAsia="ar-SA"/>
              </w:rPr>
              <w:t>Терещенко Світлана Олександрівна</w:t>
            </w:r>
          </w:p>
        </w:tc>
        <w:tc>
          <w:tcPr>
            <w:tcW w:w="549" w:type="dxa"/>
            <w:shd w:val="clear" w:color="auto" w:fill="auto"/>
          </w:tcPr>
          <w:p w:rsidR="00606534" w:rsidRPr="00854F2E" w:rsidRDefault="00606534" w:rsidP="0014782E">
            <w:pPr>
              <w:jc w:val="center"/>
              <w:rPr>
                <w:sz w:val="28"/>
                <w:szCs w:val="28"/>
                <w:lang w:val="uk-UA"/>
              </w:rPr>
            </w:pPr>
            <w:r w:rsidRPr="00854F2E">
              <w:rPr>
                <w:sz w:val="28"/>
                <w:szCs w:val="28"/>
                <w:lang w:val="uk-UA" w:eastAsia="ar-SA"/>
              </w:rPr>
              <w:t>–</w:t>
            </w:r>
          </w:p>
        </w:tc>
        <w:tc>
          <w:tcPr>
            <w:tcW w:w="6727" w:type="dxa"/>
            <w:shd w:val="clear" w:color="auto" w:fill="auto"/>
          </w:tcPr>
          <w:p w:rsidR="00606534" w:rsidRPr="00854F2E" w:rsidRDefault="00606534" w:rsidP="0014782E">
            <w:pPr>
              <w:jc w:val="both"/>
              <w:rPr>
                <w:sz w:val="28"/>
                <w:szCs w:val="28"/>
                <w:lang w:val="uk-UA" w:eastAsia="ar-SA"/>
              </w:rPr>
            </w:pPr>
            <w:r w:rsidRPr="00854F2E">
              <w:rPr>
                <w:sz w:val="28"/>
                <w:szCs w:val="28"/>
                <w:lang w:val="uk-UA" w:eastAsia="ar-SA"/>
              </w:rPr>
              <w:t xml:space="preserve">начальник відділу </w:t>
            </w:r>
            <w:proofErr w:type="spellStart"/>
            <w:r w:rsidRPr="00854F2E">
              <w:rPr>
                <w:sz w:val="28"/>
                <w:szCs w:val="28"/>
                <w:lang w:val="uk-UA" w:eastAsia="ar-SA"/>
              </w:rPr>
              <w:t>правопросвітництва</w:t>
            </w:r>
            <w:proofErr w:type="spellEnd"/>
            <w:r w:rsidRPr="00854F2E">
              <w:rPr>
                <w:sz w:val="28"/>
                <w:szCs w:val="28"/>
                <w:lang w:val="uk-UA" w:eastAsia="ar-S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606534" w:rsidRPr="00854F2E" w:rsidRDefault="00606534" w:rsidP="00854F2E">
            <w:pPr>
              <w:tabs>
                <w:tab w:val="left" w:pos="4209"/>
              </w:tabs>
              <w:jc w:val="both"/>
              <w:rPr>
                <w:highlight w:val="yellow"/>
                <w:lang w:val="uk-UA"/>
              </w:rPr>
            </w:pP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r w:rsidRPr="00854F2E">
              <w:rPr>
                <w:sz w:val="28"/>
                <w:szCs w:val="28"/>
                <w:lang w:val="uk-UA"/>
              </w:rPr>
              <w:t xml:space="preserve">Тупало Наталія Павлівна   </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0F6677">
            <w:pPr>
              <w:ind w:right="30"/>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p>
        </w:tc>
      </w:tr>
      <w:tr w:rsidR="00606534" w:rsidRPr="00827AB9" w:rsidTr="0014782E">
        <w:tc>
          <w:tcPr>
            <w:tcW w:w="2352" w:type="dxa"/>
            <w:shd w:val="clear" w:color="auto" w:fill="auto"/>
          </w:tcPr>
          <w:p w:rsidR="00606534" w:rsidRPr="00854F2E" w:rsidRDefault="00606534" w:rsidP="0014782E">
            <w:pPr>
              <w:tabs>
                <w:tab w:val="left" w:pos="2977"/>
              </w:tabs>
              <w:ind w:right="30"/>
              <w:rPr>
                <w:sz w:val="28"/>
                <w:szCs w:val="28"/>
                <w:lang w:val="uk-UA"/>
              </w:rPr>
            </w:pPr>
            <w:proofErr w:type="spellStart"/>
            <w:r w:rsidRPr="00854F2E">
              <w:rPr>
                <w:sz w:val="28"/>
                <w:szCs w:val="28"/>
                <w:lang w:val="uk-UA"/>
              </w:rPr>
              <w:lastRenderedPageBreak/>
              <w:t>Цилюрик</w:t>
            </w:r>
            <w:proofErr w:type="spellEnd"/>
            <w:r w:rsidRPr="00854F2E">
              <w:rPr>
                <w:sz w:val="28"/>
                <w:szCs w:val="28"/>
                <w:lang w:val="uk-UA"/>
              </w:rPr>
              <w:t xml:space="preserve"> Олена Сергіївна</w:t>
            </w:r>
          </w:p>
        </w:tc>
        <w:tc>
          <w:tcPr>
            <w:tcW w:w="549" w:type="dxa"/>
            <w:shd w:val="clear" w:color="auto" w:fill="auto"/>
          </w:tcPr>
          <w:p w:rsidR="00606534" w:rsidRPr="00854F2E" w:rsidRDefault="00606534" w:rsidP="0014782E">
            <w:pPr>
              <w:tabs>
                <w:tab w:val="left" w:pos="2977"/>
              </w:tabs>
              <w:ind w:right="30"/>
              <w:jc w:val="center"/>
              <w:rPr>
                <w:sz w:val="28"/>
                <w:szCs w:val="28"/>
                <w:lang w:val="uk-UA"/>
              </w:rPr>
            </w:pPr>
            <w:r w:rsidRPr="00854F2E">
              <w:rPr>
                <w:sz w:val="28"/>
                <w:szCs w:val="28"/>
                <w:lang w:val="uk-UA"/>
              </w:rPr>
              <w:t>–</w:t>
            </w:r>
          </w:p>
        </w:tc>
        <w:tc>
          <w:tcPr>
            <w:tcW w:w="6727" w:type="dxa"/>
            <w:shd w:val="clear" w:color="auto" w:fill="auto"/>
          </w:tcPr>
          <w:p w:rsidR="00606534" w:rsidRPr="00854F2E" w:rsidRDefault="00606534" w:rsidP="0014782E">
            <w:pPr>
              <w:tabs>
                <w:tab w:val="left" w:pos="2977"/>
              </w:tabs>
              <w:ind w:right="30"/>
              <w:jc w:val="both"/>
              <w:rPr>
                <w:sz w:val="28"/>
                <w:szCs w:val="28"/>
                <w:lang w:val="uk-UA"/>
              </w:rPr>
            </w:pPr>
            <w:r w:rsidRPr="00854F2E">
              <w:rPr>
                <w:sz w:val="28"/>
                <w:szCs w:val="28"/>
                <w:lang w:val="uk-UA"/>
              </w:rPr>
              <w:t>директор Кременчуцького міського центру соціальних служб;</w:t>
            </w:r>
          </w:p>
          <w:p w:rsidR="00606534" w:rsidRPr="00854F2E" w:rsidRDefault="00606534" w:rsidP="0014782E">
            <w:pPr>
              <w:tabs>
                <w:tab w:val="left" w:pos="2977"/>
              </w:tabs>
              <w:ind w:right="30"/>
              <w:jc w:val="both"/>
              <w:rPr>
                <w:sz w:val="28"/>
                <w:szCs w:val="28"/>
                <w:lang w:val="uk-UA"/>
              </w:rPr>
            </w:pPr>
          </w:p>
        </w:tc>
      </w:tr>
      <w:tr w:rsidR="00606534" w:rsidRPr="00827AB9" w:rsidTr="0014782E">
        <w:tc>
          <w:tcPr>
            <w:tcW w:w="9628" w:type="dxa"/>
            <w:gridSpan w:val="3"/>
            <w:shd w:val="clear" w:color="auto" w:fill="auto"/>
          </w:tcPr>
          <w:p w:rsidR="00606534" w:rsidRPr="002E029E" w:rsidRDefault="00606534" w:rsidP="0014782E">
            <w:pPr>
              <w:tabs>
                <w:tab w:val="left" w:pos="1475"/>
              </w:tabs>
              <w:jc w:val="both"/>
              <w:rPr>
                <w:sz w:val="28"/>
                <w:szCs w:val="28"/>
                <w:lang w:val="uk-UA"/>
              </w:rPr>
            </w:pPr>
          </w:p>
        </w:tc>
      </w:tr>
    </w:tbl>
    <w:p w:rsidR="00606534" w:rsidRDefault="00606534" w:rsidP="00606534">
      <w:pPr>
        <w:suppressAutoHyphens/>
        <w:jc w:val="center"/>
        <w:rPr>
          <w:b/>
          <w:sz w:val="28"/>
          <w:szCs w:val="28"/>
          <w:lang w:val="uk-UA" w:eastAsia="ar-SA"/>
        </w:rPr>
      </w:pPr>
    </w:p>
    <w:p w:rsidR="00606534" w:rsidRPr="00E52DD2" w:rsidRDefault="00606534" w:rsidP="00590E7B">
      <w:pPr>
        <w:tabs>
          <w:tab w:val="left" w:pos="7088"/>
        </w:tabs>
        <w:suppressAutoHyphens/>
        <w:jc w:val="center"/>
        <w:rPr>
          <w:b/>
          <w:sz w:val="28"/>
          <w:szCs w:val="28"/>
          <w:lang w:val="uk-UA" w:eastAsia="ar-S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606534" w:rsidTr="00590E7B">
        <w:tc>
          <w:tcPr>
            <w:tcW w:w="5138" w:type="dxa"/>
          </w:tcPr>
          <w:p w:rsidR="00606534" w:rsidRDefault="00606534" w:rsidP="0014782E">
            <w:pPr>
              <w:ind w:left="-113"/>
              <w:jc w:val="both"/>
              <w:rPr>
                <w:b/>
                <w:color w:val="000000"/>
                <w:sz w:val="28"/>
                <w:szCs w:val="28"/>
                <w:lang w:val="uk-UA"/>
              </w:rPr>
            </w:pPr>
            <w:r>
              <w:rPr>
                <w:b/>
                <w:color w:val="000000"/>
                <w:sz w:val="28"/>
                <w:szCs w:val="28"/>
                <w:lang w:val="uk-UA"/>
              </w:rPr>
              <w:t xml:space="preserve">Керуючий справами </w:t>
            </w:r>
          </w:p>
          <w:p w:rsidR="00606534" w:rsidRDefault="00606534" w:rsidP="0014782E">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606534" w:rsidRDefault="00606534" w:rsidP="0014782E">
            <w:pPr>
              <w:jc w:val="both"/>
              <w:rPr>
                <w:b/>
                <w:color w:val="000000"/>
                <w:sz w:val="28"/>
                <w:szCs w:val="28"/>
                <w:lang w:val="uk-UA"/>
              </w:rPr>
            </w:pPr>
          </w:p>
        </w:tc>
        <w:tc>
          <w:tcPr>
            <w:tcW w:w="2574" w:type="dxa"/>
          </w:tcPr>
          <w:p w:rsidR="00606534" w:rsidRDefault="00606534" w:rsidP="0014782E">
            <w:pPr>
              <w:jc w:val="both"/>
              <w:rPr>
                <w:b/>
                <w:color w:val="000000"/>
                <w:sz w:val="28"/>
                <w:szCs w:val="28"/>
                <w:lang w:val="uk-UA"/>
              </w:rPr>
            </w:pPr>
          </w:p>
          <w:p w:rsidR="00606534" w:rsidRDefault="00606534" w:rsidP="0014782E">
            <w:pPr>
              <w:jc w:val="both"/>
              <w:rPr>
                <w:b/>
                <w:color w:val="000000"/>
                <w:sz w:val="28"/>
                <w:szCs w:val="28"/>
                <w:lang w:val="uk-UA"/>
              </w:rPr>
            </w:pPr>
            <w:r>
              <w:rPr>
                <w:b/>
                <w:color w:val="000000"/>
                <w:sz w:val="28"/>
                <w:szCs w:val="28"/>
                <w:lang w:val="uk-UA"/>
              </w:rPr>
              <w:t>Р. ШАПОВАЛОВ</w:t>
            </w:r>
          </w:p>
        </w:tc>
      </w:tr>
      <w:tr w:rsidR="00606534" w:rsidTr="00590E7B">
        <w:tc>
          <w:tcPr>
            <w:tcW w:w="5138" w:type="dxa"/>
          </w:tcPr>
          <w:p w:rsidR="00606534" w:rsidRDefault="00606534" w:rsidP="0014782E">
            <w:pPr>
              <w:ind w:left="-113"/>
              <w:jc w:val="both"/>
              <w:rPr>
                <w:b/>
                <w:color w:val="000000"/>
                <w:sz w:val="28"/>
                <w:szCs w:val="28"/>
                <w:lang w:val="uk-UA"/>
              </w:rPr>
            </w:pPr>
          </w:p>
          <w:p w:rsidR="00606534" w:rsidRDefault="00606534" w:rsidP="00606534">
            <w:pPr>
              <w:ind w:left="-113"/>
              <w:jc w:val="both"/>
              <w:rPr>
                <w:b/>
                <w:color w:val="000000"/>
                <w:sz w:val="28"/>
                <w:szCs w:val="28"/>
                <w:lang w:val="uk-UA"/>
              </w:rPr>
            </w:pPr>
            <w:proofErr w:type="spellStart"/>
            <w:r>
              <w:rPr>
                <w:b/>
                <w:color w:val="000000"/>
                <w:sz w:val="28"/>
                <w:szCs w:val="28"/>
                <w:lang w:val="uk-UA"/>
              </w:rPr>
              <w:t>Т.в.о</w:t>
            </w:r>
            <w:proofErr w:type="spellEnd"/>
            <w:r w:rsidRPr="00606534">
              <w:rPr>
                <w:b/>
                <w:color w:val="000000" w:themeColor="text1"/>
                <w:sz w:val="28"/>
                <w:szCs w:val="28"/>
                <w:lang w:val="uk-UA"/>
              </w:rPr>
              <w:t>. директора Департаменту у справах сімей та дітей Кременчуцької міської ради Кременчуцького району Полтавської області</w:t>
            </w:r>
            <w:r w:rsidRPr="00606534">
              <w:rPr>
                <w:b/>
                <w:color w:val="000000" w:themeColor="text1"/>
                <w:sz w:val="28"/>
                <w:szCs w:val="28"/>
                <w:lang w:val="uk-UA"/>
              </w:rPr>
              <w:tab/>
            </w:r>
          </w:p>
        </w:tc>
        <w:tc>
          <w:tcPr>
            <w:tcW w:w="1916" w:type="dxa"/>
          </w:tcPr>
          <w:p w:rsidR="00606534" w:rsidRDefault="00606534" w:rsidP="0014782E">
            <w:pPr>
              <w:jc w:val="both"/>
              <w:rPr>
                <w:b/>
                <w:color w:val="000000"/>
                <w:sz w:val="28"/>
                <w:szCs w:val="28"/>
                <w:lang w:val="uk-UA"/>
              </w:rPr>
            </w:pPr>
          </w:p>
        </w:tc>
        <w:tc>
          <w:tcPr>
            <w:tcW w:w="2574" w:type="dxa"/>
          </w:tcPr>
          <w:p w:rsidR="00606534" w:rsidRDefault="00606534" w:rsidP="0014782E">
            <w:pPr>
              <w:jc w:val="both"/>
              <w:rPr>
                <w:b/>
                <w:color w:val="000000"/>
                <w:sz w:val="28"/>
                <w:szCs w:val="28"/>
                <w:lang w:val="uk-UA"/>
              </w:rPr>
            </w:pPr>
          </w:p>
          <w:p w:rsidR="00606534" w:rsidRDefault="00606534" w:rsidP="0014782E">
            <w:pPr>
              <w:jc w:val="both"/>
              <w:rPr>
                <w:b/>
                <w:color w:val="000000"/>
                <w:sz w:val="28"/>
                <w:szCs w:val="28"/>
                <w:lang w:val="uk-UA"/>
              </w:rPr>
            </w:pPr>
          </w:p>
          <w:p w:rsidR="00606534" w:rsidRDefault="00606534" w:rsidP="0014782E">
            <w:pPr>
              <w:jc w:val="both"/>
              <w:rPr>
                <w:b/>
                <w:color w:val="000000"/>
                <w:sz w:val="28"/>
                <w:szCs w:val="28"/>
                <w:lang w:val="uk-UA"/>
              </w:rPr>
            </w:pPr>
          </w:p>
          <w:p w:rsidR="00606534" w:rsidRDefault="00606534" w:rsidP="0014782E">
            <w:pPr>
              <w:jc w:val="both"/>
              <w:rPr>
                <w:b/>
                <w:color w:val="000000"/>
                <w:sz w:val="28"/>
                <w:szCs w:val="28"/>
                <w:lang w:val="uk-UA"/>
              </w:rPr>
            </w:pPr>
          </w:p>
          <w:p w:rsidR="00606534" w:rsidRDefault="00606534" w:rsidP="0014782E">
            <w:pPr>
              <w:jc w:val="both"/>
              <w:rPr>
                <w:b/>
                <w:color w:val="000000"/>
                <w:sz w:val="28"/>
                <w:szCs w:val="28"/>
                <w:lang w:val="uk-UA"/>
              </w:rPr>
            </w:pPr>
            <w:r>
              <w:rPr>
                <w:b/>
                <w:color w:val="000000"/>
                <w:sz w:val="28"/>
                <w:szCs w:val="28"/>
                <w:lang w:val="uk-UA"/>
              </w:rPr>
              <w:t>А. МАКАРОВ</w:t>
            </w:r>
          </w:p>
        </w:tc>
      </w:tr>
    </w:tbl>
    <w:p w:rsidR="00606534" w:rsidRDefault="00606534" w:rsidP="00D34343">
      <w:pPr>
        <w:suppressAutoHyphens/>
        <w:ind w:left="5245"/>
        <w:rPr>
          <w:b/>
          <w:sz w:val="28"/>
          <w:szCs w:val="28"/>
          <w:lang w:val="uk-UA" w:eastAsia="ar-SA"/>
        </w:rPr>
      </w:pPr>
    </w:p>
    <w:p w:rsidR="00606534" w:rsidRDefault="00606534" w:rsidP="00D34343">
      <w:pPr>
        <w:suppressAutoHyphens/>
        <w:ind w:left="5245"/>
        <w:rPr>
          <w:b/>
          <w:sz w:val="28"/>
          <w:szCs w:val="28"/>
          <w:lang w:val="uk-UA" w:eastAsia="ar-SA"/>
        </w:rPr>
      </w:pPr>
    </w:p>
    <w:p w:rsidR="00606534" w:rsidRDefault="00606534"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3E21B5" w:rsidRDefault="003E21B5"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590E7B" w:rsidRDefault="00590E7B" w:rsidP="00D34343">
      <w:pPr>
        <w:suppressAutoHyphens/>
        <w:ind w:left="5245"/>
        <w:rPr>
          <w:b/>
          <w:sz w:val="28"/>
          <w:szCs w:val="28"/>
          <w:lang w:val="uk-UA" w:eastAsia="ar-SA"/>
        </w:rPr>
      </w:pPr>
    </w:p>
    <w:p w:rsidR="00590E7B" w:rsidRDefault="00590E7B"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9B0C29" w:rsidRDefault="009B0C29" w:rsidP="00D34343">
      <w:pPr>
        <w:suppressAutoHyphens/>
        <w:ind w:left="5245"/>
        <w:rPr>
          <w:b/>
          <w:sz w:val="28"/>
          <w:szCs w:val="28"/>
          <w:lang w:val="uk-UA" w:eastAsia="ar-SA"/>
        </w:rPr>
      </w:pPr>
    </w:p>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854F2E" w:rsidRPr="00854F2E" w:rsidRDefault="00854F2E" w:rsidP="00854F2E">
      <w:pPr>
        <w:pStyle w:val="a3"/>
        <w:tabs>
          <w:tab w:val="left" w:pos="993"/>
        </w:tabs>
        <w:suppressAutoHyphens/>
        <w:rPr>
          <w:b/>
          <w:sz w:val="28"/>
          <w:szCs w:val="28"/>
          <w:lang w:val="uk-UA"/>
        </w:rPr>
      </w:pPr>
    </w:p>
    <w:p w:rsidR="00AD65B4" w:rsidRPr="000C0792" w:rsidRDefault="001B7217" w:rsidP="0099646C">
      <w:pPr>
        <w:pStyle w:val="a3"/>
        <w:numPr>
          <w:ilvl w:val="1"/>
          <w:numId w:val="7"/>
        </w:numPr>
        <w:tabs>
          <w:tab w:val="left" w:pos="709"/>
          <w:tab w:val="left" w:pos="1276"/>
          <w:tab w:val="left" w:pos="7088"/>
        </w:tabs>
        <w:ind w:left="0" w:firstLine="709"/>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1B7217" w:rsidP="00F16E3C">
      <w:pPr>
        <w:pStyle w:val="a3"/>
        <w:numPr>
          <w:ilvl w:val="1"/>
          <w:numId w:val="7"/>
        </w:numPr>
        <w:tabs>
          <w:tab w:val="left" w:pos="709"/>
          <w:tab w:val="left" w:pos="993"/>
          <w:tab w:val="left" w:pos="1276"/>
        </w:tabs>
        <w:ind w:left="0" w:firstLine="709"/>
        <w:jc w:val="both"/>
        <w:rPr>
          <w:color w:val="000000" w:themeColor="text1"/>
          <w:sz w:val="28"/>
          <w:szCs w:val="28"/>
          <w:lang w:val="uk-UA"/>
        </w:rPr>
      </w:pPr>
      <w:r>
        <w:rPr>
          <w:sz w:val="28"/>
          <w:szCs w:val="28"/>
          <w:lang w:val="uk-UA"/>
        </w:rPr>
        <w:t>Міжвідомча координаційна рада</w:t>
      </w:r>
      <w:r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E52DD2" w:rsidRPr="001B7217" w:rsidRDefault="00F361EA" w:rsidP="00E52DD2">
      <w:pPr>
        <w:pStyle w:val="a3"/>
        <w:numPr>
          <w:ilvl w:val="1"/>
          <w:numId w:val="7"/>
        </w:numPr>
        <w:tabs>
          <w:tab w:val="left" w:pos="0"/>
          <w:tab w:val="left" w:pos="993"/>
          <w:tab w:val="left" w:pos="1276"/>
        </w:tabs>
        <w:suppressAutoHyphens/>
        <w:ind w:left="0" w:firstLine="709"/>
        <w:jc w:val="both"/>
        <w:rPr>
          <w:color w:val="000000" w:themeColor="text1"/>
          <w:sz w:val="28"/>
          <w:szCs w:val="28"/>
          <w:lang w:val="uk-UA"/>
        </w:rPr>
      </w:pPr>
      <w:r w:rsidRPr="001B7217">
        <w:rPr>
          <w:sz w:val="28"/>
          <w:szCs w:val="28"/>
          <w:lang w:val="uk-UA" w:eastAsia="ar-SA"/>
        </w:rPr>
        <w:t xml:space="preserve">При </w:t>
      </w:r>
      <w:r w:rsidR="001B7217" w:rsidRPr="001B7217">
        <w:rPr>
          <w:sz w:val="28"/>
          <w:szCs w:val="28"/>
          <w:lang w:val="uk-UA"/>
        </w:rPr>
        <w:t>Міжвідомчій координаційній раді</w:t>
      </w:r>
      <w:r w:rsidR="001B7217" w:rsidRPr="001B7217">
        <w:rPr>
          <w:sz w:val="28"/>
          <w:szCs w:val="28"/>
          <w:lang w:val="uk-UA" w:eastAsia="ar-SA"/>
        </w:rPr>
        <w:t xml:space="preserve"> </w:t>
      </w:r>
      <w:r w:rsidRPr="001B7217">
        <w:rPr>
          <w:sz w:val="28"/>
          <w:szCs w:val="28"/>
          <w:lang w:val="uk-UA" w:eastAsia="ar-SA"/>
        </w:rPr>
        <w:t xml:space="preserve">створені та функціонують </w:t>
      </w:r>
      <w:r w:rsidRPr="001B7217">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1B7217">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1B7217">
        <w:rPr>
          <w:sz w:val="28"/>
          <w:szCs w:val="28"/>
          <w:lang w:val="uk-UA"/>
        </w:rPr>
        <w:t xml:space="preserve"> </w:t>
      </w:r>
    </w:p>
    <w:p w:rsidR="001B7217" w:rsidRPr="001B7217" w:rsidRDefault="00E50B8C" w:rsidP="001B7217">
      <w:pPr>
        <w:pStyle w:val="a3"/>
        <w:numPr>
          <w:ilvl w:val="1"/>
          <w:numId w:val="7"/>
        </w:numPr>
        <w:tabs>
          <w:tab w:val="left" w:pos="0"/>
          <w:tab w:val="left" w:pos="993"/>
          <w:tab w:val="left" w:pos="1276"/>
        </w:tabs>
        <w:suppressAutoHyphens/>
        <w:ind w:left="0" w:firstLine="709"/>
        <w:jc w:val="both"/>
        <w:rPr>
          <w:color w:val="000000" w:themeColor="text1"/>
          <w:sz w:val="28"/>
          <w:szCs w:val="28"/>
          <w:lang w:val="uk-UA"/>
        </w:rPr>
      </w:pPr>
      <w:r w:rsidRPr="001B7217">
        <w:rPr>
          <w:sz w:val="28"/>
          <w:szCs w:val="28"/>
          <w:lang w:val="uk-UA"/>
        </w:rPr>
        <w:t xml:space="preserve">Діяльність Міжвідомчих робочих груп при </w:t>
      </w:r>
      <w:r w:rsidR="001B7217" w:rsidRPr="001B7217">
        <w:rPr>
          <w:sz w:val="28"/>
          <w:szCs w:val="28"/>
          <w:lang w:val="uk-UA"/>
        </w:rPr>
        <w:t>Міжвідомчій координаційній раді</w:t>
      </w:r>
      <w:r w:rsidR="001B7217" w:rsidRPr="001B7217">
        <w:rPr>
          <w:sz w:val="28"/>
          <w:szCs w:val="28"/>
          <w:lang w:val="uk-UA" w:eastAsia="ar-SA"/>
        </w:rPr>
        <w:t xml:space="preserve"> </w:t>
      </w:r>
      <w:r w:rsidRPr="001B7217">
        <w:rPr>
          <w:sz w:val="28"/>
          <w:szCs w:val="28"/>
          <w:lang w:val="uk-UA" w:eastAsia="ar-SA"/>
        </w:rPr>
        <w:t xml:space="preserve">здійснюється відповідно до </w:t>
      </w:r>
      <w:r w:rsidR="00E52DD2" w:rsidRPr="001B7217">
        <w:rPr>
          <w:sz w:val="28"/>
          <w:szCs w:val="28"/>
          <w:lang w:val="uk-UA" w:eastAsia="ar-SA"/>
        </w:rPr>
        <w:t>П</w:t>
      </w:r>
      <w:r w:rsidRPr="001B7217">
        <w:rPr>
          <w:sz w:val="28"/>
          <w:szCs w:val="28"/>
          <w:lang w:val="uk-UA" w:eastAsia="ar-SA"/>
        </w:rPr>
        <w:t xml:space="preserve">оложень, які є невід’ємними додатками </w:t>
      </w:r>
      <w:r w:rsidRPr="001B7217">
        <w:rPr>
          <w:sz w:val="28"/>
          <w:szCs w:val="28"/>
          <w:lang w:val="uk-UA"/>
        </w:rPr>
        <w:t xml:space="preserve">Положення про </w:t>
      </w:r>
      <w:r w:rsidR="001B7217"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BA69B8">
        <w:rPr>
          <w:sz w:val="28"/>
          <w:szCs w:val="28"/>
          <w:lang w:val="uk-UA"/>
        </w:rPr>
        <w:t xml:space="preserve"> (додатки 1,2</w:t>
      </w:r>
      <w:r w:rsidR="00E52DD2" w:rsidRPr="001B7217">
        <w:rPr>
          <w:sz w:val="28"/>
          <w:szCs w:val="28"/>
          <w:lang w:val="uk-UA"/>
        </w:rPr>
        <w:t>)</w:t>
      </w:r>
      <w:r w:rsidRPr="001B7217">
        <w:rPr>
          <w:sz w:val="28"/>
          <w:szCs w:val="28"/>
          <w:lang w:val="uk-UA"/>
        </w:rPr>
        <w:t>.</w:t>
      </w:r>
    </w:p>
    <w:p w:rsidR="00AD65B4" w:rsidRPr="001B7217" w:rsidRDefault="003E21B5" w:rsidP="001B7217">
      <w:pPr>
        <w:pStyle w:val="a3"/>
        <w:numPr>
          <w:ilvl w:val="1"/>
          <w:numId w:val="7"/>
        </w:numPr>
        <w:tabs>
          <w:tab w:val="left" w:pos="0"/>
          <w:tab w:val="left" w:pos="993"/>
          <w:tab w:val="left" w:pos="1276"/>
        </w:tabs>
        <w:suppressAutoHyphens/>
        <w:ind w:left="0" w:firstLine="709"/>
        <w:jc w:val="both"/>
        <w:rPr>
          <w:color w:val="000000" w:themeColor="text1"/>
          <w:sz w:val="28"/>
          <w:szCs w:val="28"/>
          <w:lang w:val="uk-UA"/>
        </w:rPr>
      </w:pPr>
      <w:r>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 xml:space="preserve">Про </w:t>
      </w:r>
      <w:r w:rsidR="00426876" w:rsidRPr="001B7217">
        <w:rPr>
          <w:sz w:val="28"/>
          <w:szCs w:val="28"/>
          <w:lang w:val="uk-UA"/>
        </w:rPr>
        <w:lastRenderedPageBreak/>
        <w:t>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854F2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854F2E" w:rsidRPr="00854F2E" w:rsidRDefault="00854F2E" w:rsidP="00854F2E">
      <w:pPr>
        <w:pStyle w:val="a3"/>
        <w:tabs>
          <w:tab w:val="left" w:pos="709"/>
          <w:tab w:val="left" w:pos="993"/>
        </w:tabs>
        <w:rPr>
          <w:b/>
          <w:color w:val="000000"/>
          <w:sz w:val="28"/>
          <w:szCs w:val="28"/>
          <w:lang w:val="uk-UA"/>
        </w:rPr>
      </w:pPr>
    </w:p>
    <w:p w:rsidR="00EA6362" w:rsidRPr="009F305F" w:rsidRDefault="00A35E04" w:rsidP="00A35E04">
      <w:pPr>
        <w:pStyle w:val="a3"/>
        <w:tabs>
          <w:tab w:val="left" w:pos="720"/>
          <w:tab w:val="left" w:pos="993"/>
        </w:tabs>
        <w:ind w:left="0" w:firstLine="709"/>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 xml:space="preserve">здійсненню ефективної державної політики з питань сім’ї, ґендерної рівності, демографічного розвитку, запобігання та протидії домашньому насильству і </w:t>
      </w:r>
      <w:r w:rsidR="00CF7BF9" w:rsidRPr="009F305F">
        <w:rPr>
          <w:sz w:val="28"/>
          <w:szCs w:val="28"/>
          <w:lang w:val="uk-UA"/>
        </w:rPr>
        <w:t>протидії торгівлі людьми</w:t>
      </w:r>
      <w:r w:rsidR="009F305F">
        <w:rPr>
          <w:sz w:val="28"/>
          <w:szCs w:val="28"/>
          <w:lang w:val="uk-UA"/>
        </w:rPr>
        <w:t xml:space="preserve"> та розглядає </w:t>
      </w:r>
      <w:r w:rsidR="00CF7BF9">
        <w:rPr>
          <w:sz w:val="28"/>
          <w:szCs w:val="28"/>
          <w:lang w:val="uk-UA"/>
        </w:rPr>
        <w:t>питання</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A35E04">
      <w:pPr>
        <w:pStyle w:val="a3"/>
        <w:tabs>
          <w:tab w:val="left" w:pos="720"/>
          <w:tab w:val="left" w:pos="993"/>
        </w:tabs>
        <w:ind w:left="0" w:firstLine="709"/>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A35E04">
      <w:pPr>
        <w:pStyle w:val="a3"/>
        <w:tabs>
          <w:tab w:val="left" w:pos="720"/>
          <w:tab w:val="left" w:pos="993"/>
        </w:tabs>
        <w:ind w:left="0" w:firstLine="709"/>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A35E04">
      <w:pPr>
        <w:pStyle w:val="a3"/>
        <w:tabs>
          <w:tab w:val="left" w:pos="720"/>
          <w:tab w:val="left" w:pos="993"/>
        </w:tabs>
        <w:ind w:left="0" w:firstLine="709"/>
        <w:jc w:val="both"/>
        <w:rPr>
          <w:sz w:val="28"/>
          <w:szCs w:val="28"/>
          <w:lang w:val="uk-UA"/>
        </w:rPr>
      </w:pPr>
      <w:r>
        <w:rPr>
          <w:sz w:val="28"/>
          <w:szCs w:val="28"/>
          <w:lang w:val="uk-UA"/>
        </w:rPr>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w:t>
      </w:r>
      <w:r w:rsidR="00012B2A">
        <w:rPr>
          <w:sz w:val="28"/>
          <w:szCs w:val="28"/>
          <w:lang w:val="uk-UA"/>
        </w:rPr>
        <w:lastRenderedPageBreak/>
        <w:t xml:space="preserve">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A35E04">
      <w:pPr>
        <w:pStyle w:val="a3"/>
        <w:tabs>
          <w:tab w:val="left" w:pos="720"/>
          <w:tab w:val="left" w:pos="993"/>
        </w:tabs>
        <w:ind w:left="0" w:firstLine="709"/>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A35E04">
      <w:pPr>
        <w:pStyle w:val="a3"/>
        <w:tabs>
          <w:tab w:val="left" w:pos="720"/>
          <w:tab w:val="left" w:pos="993"/>
        </w:tabs>
        <w:ind w:left="0" w:firstLine="709"/>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854F2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854F2E" w:rsidRPr="00854F2E" w:rsidRDefault="00854F2E" w:rsidP="00854F2E">
      <w:pPr>
        <w:pStyle w:val="a3"/>
        <w:tabs>
          <w:tab w:val="left" w:pos="993"/>
        </w:tabs>
        <w:spacing w:line="276" w:lineRule="auto"/>
        <w:ind w:left="450"/>
        <w:rPr>
          <w:sz w:val="28"/>
          <w:szCs w:val="28"/>
          <w:lang w:val="uk-UA"/>
        </w:rPr>
      </w:pPr>
    </w:p>
    <w:p w:rsidR="00AD65B4" w:rsidRPr="000A1711" w:rsidRDefault="00E0376C" w:rsidP="000A1711">
      <w:pPr>
        <w:pStyle w:val="a3"/>
        <w:numPr>
          <w:ilvl w:val="1"/>
          <w:numId w:val="9"/>
        </w:numPr>
        <w:tabs>
          <w:tab w:val="left" w:pos="993"/>
        </w:tabs>
        <w:ind w:left="0" w:firstLine="710"/>
        <w:jc w:val="both"/>
        <w:rPr>
          <w:sz w:val="28"/>
          <w:szCs w:val="28"/>
          <w:lang w:val="uk-UA"/>
        </w:rPr>
      </w:pPr>
      <w:r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Pr>
          <w:sz w:val="28"/>
          <w:szCs w:val="28"/>
          <w:lang w:val="uk-UA"/>
        </w:rPr>
        <w:t>у разі потреби.</w:t>
      </w:r>
    </w:p>
    <w:p w:rsidR="00AD65B4"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З</w:t>
      </w:r>
      <w:r w:rsidR="00AD65B4" w:rsidRPr="006D1837">
        <w:rPr>
          <w:sz w:val="28"/>
          <w:szCs w:val="28"/>
          <w:lang w:val="uk-UA"/>
        </w:rPr>
        <w:t xml:space="preserve">алучати </w:t>
      </w:r>
      <w:r>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Pr>
          <w:sz w:val="28"/>
          <w:szCs w:val="28"/>
          <w:lang w:val="uk-UA"/>
        </w:rPr>
        <w:t>єднань за згодою.</w:t>
      </w:r>
    </w:p>
    <w:p w:rsidR="006D1837"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Організ</w:t>
      </w:r>
      <w:r w:rsidR="00012B2A">
        <w:rPr>
          <w:sz w:val="28"/>
          <w:szCs w:val="28"/>
          <w:lang w:val="uk-UA"/>
        </w:rPr>
        <w:t>ов</w:t>
      </w:r>
      <w:r>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Pr>
          <w:sz w:val="28"/>
          <w:szCs w:val="28"/>
          <w:lang w:val="uk-UA"/>
        </w:rPr>
        <w:t>.</w:t>
      </w:r>
    </w:p>
    <w:p w:rsidR="006D1837" w:rsidRDefault="006D1837" w:rsidP="00153A8F">
      <w:pPr>
        <w:pStyle w:val="a3"/>
        <w:numPr>
          <w:ilvl w:val="1"/>
          <w:numId w:val="9"/>
        </w:numPr>
        <w:tabs>
          <w:tab w:val="left" w:pos="993"/>
          <w:tab w:val="left" w:pos="1276"/>
        </w:tabs>
        <w:ind w:left="0" w:firstLine="710"/>
        <w:jc w:val="both"/>
        <w:rPr>
          <w:color w:val="000000" w:themeColor="text1"/>
          <w:sz w:val="28"/>
          <w:szCs w:val="28"/>
          <w:lang w:val="uk-UA"/>
        </w:rPr>
      </w:pPr>
      <w:r>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0C53D6" w:rsidP="00153A8F">
      <w:pPr>
        <w:pStyle w:val="a3"/>
        <w:numPr>
          <w:ilvl w:val="1"/>
          <w:numId w:val="9"/>
        </w:numPr>
        <w:tabs>
          <w:tab w:val="left" w:pos="993"/>
          <w:tab w:val="left" w:pos="1276"/>
        </w:tabs>
        <w:ind w:left="0" w:firstLine="710"/>
        <w:jc w:val="both"/>
        <w:rPr>
          <w:color w:val="000000" w:themeColor="text1"/>
          <w:sz w:val="28"/>
          <w:szCs w:val="28"/>
          <w:lang w:val="uk-UA"/>
        </w:rPr>
      </w:pPr>
      <w:r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Pr>
          <w:sz w:val="28"/>
          <w:szCs w:val="28"/>
          <w:lang w:val="uk-UA"/>
        </w:rPr>
        <w:t>.</w:t>
      </w:r>
    </w:p>
    <w:p w:rsidR="00854F2E" w:rsidRPr="00854F2E" w:rsidRDefault="00854F2E"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854F2E" w:rsidRDefault="00854F2E" w:rsidP="00854F2E">
      <w:pPr>
        <w:pStyle w:val="a3"/>
        <w:tabs>
          <w:tab w:val="left" w:pos="993"/>
        </w:tabs>
        <w:ind w:left="450"/>
        <w:rPr>
          <w:b/>
          <w:sz w:val="28"/>
          <w:szCs w:val="28"/>
          <w:lang w:val="uk-UA"/>
        </w:rPr>
      </w:pPr>
    </w:p>
    <w:p w:rsidR="00AD65B4" w:rsidRPr="00FB5301" w:rsidRDefault="000C53D6" w:rsidP="000C53D6">
      <w:pPr>
        <w:pStyle w:val="a3"/>
        <w:numPr>
          <w:ilvl w:val="1"/>
          <w:numId w:val="9"/>
        </w:numPr>
        <w:tabs>
          <w:tab w:val="left" w:pos="709"/>
          <w:tab w:val="left" w:pos="1134"/>
        </w:tabs>
        <w:ind w:left="0" w:firstLine="709"/>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0C53D6">
      <w:pPr>
        <w:pStyle w:val="a3"/>
        <w:numPr>
          <w:ilvl w:val="1"/>
          <w:numId w:val="9"/>
        </w:numPr>
        <w:tabs>
          <w:tab w:val="left" w:pos="709"/>
          <w:tab w:val="left" w:pos="1134"/>
        </w:tabs>
        <w:ind w:left="0" w:firstLine="709"/>
        <w:jc w:val="both"/>
        <w:rPr>
          <w:color w:val="FF0000"/>
          <w:sz w:val="28"/>
          <w:szCs w:val="28"/>
          <w:lang w:val="uk-UA"/>
        </w:rPr>
      </w:pPr>
      <w:r>
        <w:rPr>
          <w:sz w:val="28"/>
          <w:szCs w:val="28"/>
          <w:lang w:val="uk-UA"/>
        </w:rPr>
        <w:lastRenderedPageBreak/>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3E4C8E" w:rsidP="000C53D6">
      <w:pPr>
        <w:numPr>
          <w:ilvl w:val="1"/>
          <w:numId w:val="9"/>
        </w:numPr>
        <w:tabs>
          <w:tab w:val="left" w:pos="709"/>
          <w:tab w:val="left" w:pos="993"/>
          <w:tab w:val="left" w:pos="1276"/>
        </w:tabs>
        <w:ind w:left="0" w:firstLine="709"/>
        <w:jc w:val="both"/>
        <w:rPr>
          <w:color w:val="FF0000"/>
          <w:sz w:val="28"/>
          <w:szCs w:val="28"/>
          <w:lang w:val="uk-UA"/>
        </w:rPr>
      </w:pPr>
      <w:r w:rsidRPr="003E4C8E">
        <w:rPr>
          <w:sz w:val="28"/>
          <w:szCs w:val="28"/>
          <w:lang w:val="uk-UA"/>
        </w:rPr>
        <w:t xml:space="preserve">До складу </w:t>
      </w:r>
      <w:r w:rsidR="00FB5301">
        <w:rPr>
          <w:sz w:val="28"/>
          <w:szCs w:val="28"/>
          <w:lang w:val="uk-UA"/>
        </w:rPr>
        <w:t>Міжвідомчої координаційної ради</w:t>
      </w:r>
      <w:r w:rsidRPr="003E4C8E">
        <w:rPr>
          <w:sz w:val="28"/>
          <w:szCs w:val="28"/>
          <w:lang w:val="uk-UA"/>
        </w:rPr>
        <w:t xml:space="preserve"> на громадських засадах входять керівники структурних підрозділів </w:t>
      </w:r>
      <w:r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Pr="003E4C8E">
        <w:rPr>
          <w:color w:val="000000"/>
          <w:sz w:val="28"/>
          <w:szCs w:val="28"/>
          <w:lang w:val="uk-UA"/>
        </w:rPr>
        <w:t xml:space="preserve"> </w:t>
      </w:r>
      <w:r w:rsidR="00E22AE5">
        <w:rPr>
          <w:sz w:val="28"/>
          <w:szCs w:val="28"/>
          <w:lang w:val="uk-UA"/>
        </w:rPr>
        <w:t>та інших установ і організацій</w:t>
      </w:r>
      <w:r w:rsidRPr="003E4C8E">
        <w:rPr>
          <w:sz w:val="28"/>
          <w:szCs w:val="28"/>
          <w:lang w:val="uk-UA" w:eastAsia="ar-SA"/>
        </w:rPr>
        <w:t>.</w:t>
      </w:r>
    </w:p>
    <w:p w:rsidR="00827AB9" w:rsidRPr="00FB5301" w:rsidRDefault="00FB5301" w:rsidP="006D5EC8">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FB5301">
        <w:rPr>
          <w:sz w:val="28"/>
          <w:szCs w:val="28"/>
          <w:lang w:val="uk-UA"/>
        </w:rPr>
        <w:t xml:space="preserve">У разі відсутності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Default="00854F2E" w:rsidP="00854F2E">
      <w:pPr>
        <w:pStyle w:val="a3"/>
        <w:tabs>
          <w:tab w:val="left" w:pos="709"/>
        </w:tabs>
        <w:ind w:left="450"/>
        <w:rPr>
          <w:b/>
          <w:sz w:val="28"/>
          <w:szCs w:val="28"/>
          <w:lang w:val="uk-UA"/>
        </w:rPr>
      </w:pPr>
    </w:p>
    <w:p w:rsidR="00AD65B4" w:rsidRDefault="00AD65B4" w:rsidP="00827AB9">
      <w:pPr>
        <w:pStyle w:val="a3"/>
        <w:numPr>
          <w:ilvl w:val="1"/>
          <w:numId w:val="9"/>
        </w:numPr>
        <w:tabs>
          <w:tab w:val="left" w:pos="426"/>
          <w:tab w:val="left" w:pos="1276"/>
        </w:tabs>
        <w:ind w:left="0" w:firstLine="709"/>
        <w:jc w:val="both"/>
        <w:rPr>
          <w:sz w:val="28"/>
          <w:szCs w:val="28"/>
          <w:lang w:val="uk-UA"/>
        </w:rPr>
      </w:pPr>
      <w:r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Pr="00827AB9">
        <w:rPr>
          <w:sz w:val="28"/>
          <w:szCs w:val="28"/>
          <w:lang w:val="uk-UA"/>
        </w:rPr>
        <w:t>.</w:t>
      </w:r>
      <w:r w:rsidR="00FB5301">
        <w:rPr>
          <w:sz w:val="28"/>
          <w:szCs w:val="28"/>
          <w:lang w:val="uk-UA"/>
        </w:rPr>
        <w:t xml:space="preserve"> </w:t>
      </w:r>
    </w:p>
    <w:p w:rsidR="004F58AD" w:rsidRDefault="00827AB9" w:rsidP="005575D2">
      <w:pPr>
        <w:pStyle w:val="a3"/>
        <w:numPr>
          <w:ilvl w:val="1"/>
          <w:numId w:val="9"/>
        </w:numPr>
        <w:tabs>
          <w:tab w:val="left" w:pos="426"/>
          <w:tab w:val="left" w:pos="1276"/>
        </w:tabs>
        <w:ind w:left="0" w:firstLine="709"/>
        <w:jc w:val="both"/>
        <w:rPr>
          <w:sz w:val="28"/>
          <w:szCs w:val="28"/>
          <w:lang w:val="uk-UA"/>
        </w:rPr>
      </w:pPr>
      <w:r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Pr="004F58AD">
        <w:rPr>
          <w:sz w:val="28"/>
          <w:szCs w:val="28"/>
          <w:lang w:val="uk-UA"/>
        </w:rPr>
        <w:t>.</w:t>
      </w:r>
    </w:p>
    <w:p w:rsidR="00A619E9" w:rsidRPr="00827AB9" w:rsidRDefault="00A619E9" w:rsidP="00A619E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 xml:space="preserve">ним, якщо на ньому присутні не менш,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915CA9">
      <w:pPr>
        <w:pStyle w:val="a3"/>
        <w:numPr>
          <w:ilvl w:val="1"/>
          <w:numId w:val="9"/>
        </w:numPr>
        <w:tabs>
          <w:tab w:val="left" w:pos="993"/>
          <w:tab w:val="left" w:pos="1134"/>
        </w:tabs>
        <w:ind w:left="0" w:firstLine="709"/>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915CA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915CA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216858" w:rsidP="00915CA9">
      <w:pPr>
        <w:pStyle w:val="a3"/>
        <w:numPr>
          <w:ilvl w:val="1"/>
          <w:numId w:val="9"/>
        </w:numPr>
        <w:tabs>
          <w:tab w:val="left" w:pos="426"/>
          <w:tab w:val="left" w:pos="1276"/>
        </w:tabs>
        <w:ind w:left="0" w:firstLine="709"/>
        <w:jc w:val="both"/>
        <w:rPr>
          <w:sz w:val="28"/>
          <w:szCs w:val="28"/>
          <w:lang w:val="uk-UA"/>
        </w:rPr>
      </w:pPr>
      <w:r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Pr="00F53CAA">
        <w:rPr>
          <w:sz w:val="28"/>
          <w:szCs w:val="28"/>
          <w:lang w:val="uk-UA"/>
        </w:rPr>
        <w:t>оформл</w:t>
      </w:r>
      <w:r w:rsidR="00A619E9">
        <w:rPr>
          <w:sz w:val="28"/>
          <w:szCs w:val="28"/>
          <w:lang w:val="uk-UA"/>
        </w:rPr>
        <w:t>ює</w:t>
      </w:r>
      <w:r w:rsidRPr="00F53CAA">
        <w:rPr>
          <w:sz w:val="28"/>
          <w:szCs w:val="28"/>
          <w:lang w:val="uk-UA"/>
        </w:rPr>
        <w:t xml:space="preserve">ться протоколом, який складається </w:t>
      </w:r>
      <w:r w:rsidRPr="00680AAD">
        <w:rPr>
          <w:sz w:val="28"/>
          <w:szCs w:val="28"/>
          <w:lang w:val="uk-UA"/>
        </w:rPr>
        <w:t xml:space="preserve">у </w:t>
      </w:r>
      <w:r w:rsidR="00680AAD">
        <w:rPr>
          <w:sz w:val="28"/>
          <w:szCs w:val="28"/>
          <w:lang w:val="uk-UA"/>
        </w:rPr>
        <w:t>одному</w:t>
      </w:r>
      <w:r w:rsidRPr="00F53CAA">
        <w:rPr>
          <w:sz w:val="28"/>
          <w:szCs w:val="28"/>
          <w:lang w:val="uk-UA"/>
        </w:rPr>
        <w:t xml:space="preserve"> примірник</w:t>
      </w:r>
      <w:r w:rsidR="00680AAD">
        <w:rPr>
          <w:sz w:val="28"/>
          <w:szCs w:val="28"/>
          <w:lang w:val="uk-UA"/>
        </w:rPr>
        <w:t>у</w:t>
      </w:r>
      <w:r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827AB9" w:rsidP="004F58AD">
      <w:pPr>
        <w:pStyle w:val="a3"/>
        <w:numPr>
          <w:ilvl w:val="1"/>
          <w:numId w:val="9"/>
        </w:numPr>
        <w:tabs>
          <w:tab w:val="left" w:pos="426"/>
          <w:tab w:val="left" w:pos="1276"/>
        </w:tabs>
        <w:ind w:left="0" w:firstLine="709"/>
        <w:jc w:val="both"/>
        <w:rPr>
          <w:sz w:val="28"/>
          <w:szCs w:val="28"/>
          <w:lang w:val="uk-UA"/>
        </w:rPr>
      </w:pPr>
      <w:r w:rsidRPr="00F53CAA">
        <w:rPr>
          <w:sz w:val="28"/>
          <w:szCs w:val="28"/>
          <w:lang w:val="uk-UA"/>
        </w:rPr>
        <w:t>Протокол</w:t>
      </w:r>
      <w:r w:rsidR="004F58AD" w:rsidRPr="00F53CAA">
        <w:rPr>
          <w:sz w:val="28"/>
          <w:szCs w:val="28"/>
          <w:lang w:val="uk-UA"/>
        </w:rPr>
        <w:t>и</w:t>
      </w:r>
      <w:r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F361EA" w:rsidP="004F58AD">
      <w:pPr>
        <w:pStyle w:val="a3"/>
        <w:numPr>
          <w:ilvl w:val="1"/>
          <w:numId w:val="9"/>
        </w:numPr>
        <w:tabs>
          <w:tab w:val="left" w:pos="426"/>
          <w:tab w:val="left" w:pos="1276"/>
        </w:tabs>
        <w:ind w:left="0" w:firstLine="709"/>
        <w:jc w:val="both"/>
        <w:rPr>
          <w:sz w:val="28"/>
          <w:szCs w:val="28"/>
          <w:lang w:val="uk-UA"/>
        </w:rPr>
      </w:pPr>
      <w:r>
        <w:rPr>
          <w:sz w:val="28"/>
          <w:szCs w:val="28"/>
          <w:lang w:val="uk-UA"/>
        </w:rPr>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F361EA">
      <w:pPr>
        <w:pStyle w:val="a3"/>
        <w:numPr>
          <w:ilvl w:val="1"/>
          <w:numId w:val="9"/>
        </w:numPr>
        <w:tabs>
          <w:tab w:val="left" w:pos="993"/>
          <w:tab w:val="left" w:pos="1134"/>
          <w:tab w:val="left" w:pos="1418"/>
        </w:tabs>
        <w:ind w:left="0" w:firstLine="709"/>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Ради подаються секретарю Ради не пізніше ніж за два робочі дні до дати її проведення. </w:t>
      </w:r>
    </w:p>
    <w:p w:rsidR="00AD65B4" w:rsidRPr="00854F2E" w:rsidRDefault="00AD65B4" w:rsidP="00827AB9">
      <w:pPr>
        <w:pStyle w:val="a3"/>
        <w:numPr>
          <w:ilvl w:val="1"/>
          <w:numId w:val="9"/>
        </w:numPr>
        <w:tabs>
          <w:tab w:val="left" w:pos="1134"/>
        </w:tabs>
        <w:ind w:left="0" w:firstLine="709"/>
        <w:jc w:val="both"/>
        <w:rPr>
          <w:color w:val="000000"/>
          <w:sz w:val="28"/>
          <w:szCs w:val="28"/>
          <w:lang w:val="uk-UA"/>
        </w:rPr>
      </w:pPr>
      <w:r w:rsidRPr="00827AB9">
        <w:rPr>
          <w:sz w:val="28"/>
          <w:szCs w:val="28"/>
          <w:lang w:val="uk-UA"/>
        </w:rPr>
        <w:lastRenderedPageBreak/>
        <w:t xml:space="preserve">Організаційне забезпечення діяльності </w:t>
      </w:r>
      <w:r w:rsidR="00827AB9">
        <w:rPr>
          <w:sz w:val="28"/>
          <w:szCs w:val="28"/>
          <w:lang w:val="uk-UA"/>
        </w:rPr>
        <w:t>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5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1916"/>
        <w:gridCol w:w="2574"/>
      </w:tblGrid>
      <w:tr w:rsidR="00AD65B4" w:rsidTr="0099646C">
        <w:tc>
          <w:tcPr>
            <w:tcW w:w="5030" w:type="dxa"/>
          </w:tcPr>
          <w:p w:rsidR="00680AAD" w:rsidRDefault="00680AAD" w:rsidP="00606534">
            <w:pPr>
              <w:ind w:left="-113"/>
              <w:jc w:val="both"/>
              <w:rPr>
                <w:b/>
                <w:color w:val="000000"/>
                <w:sz w:val="28"/>
                <w:szCs w:val="28"/>
                <w:lang w:val="uk-UA"/>
              </w:rPr>
            </w:pPr>
            <w:r>
              <w:rPr>
                <w:b/>
                <w:color w:val="000000"/>
                <w:sz w:val="28"/>
                <w:szCs w:val="28"/>
                <w:lang w:val="uk-UA"/>
              </w:rPr>
              <w:t xml:space="preserve">Керуючий справами </w:t>
            </w:r>
          </w:p>
          <w:p w:rsidR="00AD65B4" w:rsidRDefault="00680AAD" w:rsidP="00606534">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AD65B4" w:rsidRDefault="00AD65B4" w:rsidP="00095998">
            <w:pPr>
              <w:jc w:val="both"/>
              <w:rPr>
                <w:b/>
                <w:color w:val="000000"/>
                <w:sz w:val="28"/>
                <w:szCs w:val="28"/>
                <w:lang w:val="uk-UA"/>
              </w:rPr>
            </w:pPr>
          </w:p>
        </w:tc>
        <w:tc>
          <w:tcPr>
            <w:tcW w:w="2574" w:type="dxa"/>
          </w:tcPr>
          <w:p w:rsidR="00AD65B4" w:rsidRDefault="00AD65B4" w:rsidP="00095998">
            <w:pPr>
              <w:jc w:val="both"/>
              <w:rPr>
                <w:b/>
                <w:color w:val="000000"/>
                <w:sz w:val="28"/>
                <w:szCs w:val="28"/>
                <w:lang w:val="uk-UA"/>
              </w:rPr>
            </w:pPr>
          </w:p>
          <w:p w:rsidR="00AD65B4" w:rsidRDefault="00680AAD" w:rsidP="00095998">
            <w:pPr>
              <w:jc w:val="both"/>
              <w:rPr>
                <w:b/>
                <w:color w:val="000000"/>
                <w:sz w:val="28"/>
                <w:szCs w:val="28"/>
                <w:lang w:val="uk-UA"/>
              </w:rPr>
            </w:pPr>
            <w:r>
              <w:rPr>
                <w:b/>
                <w:color w:val="000000"/>
                <w:sz w:val="28"/>
                <w:szCs w:val="28"/>
                <w:lang w:val="uk-UA"/>
              </w:rPr>
              <w:t>Р. ШАПОВАЛОВ</w:t>
            </w:r>
          </w:p>
          <w:p w:rsidR="00854F2E" w:rsidRDefault="00854F2E" w:rsidP="00095998">
            <w:pPr>
              <w:jc w:val="both"/>
              <w:rPr>
                <w:b/>
                <w:color w:val="000000"/>
                <w:sz w:val="28"/>
                <w:szCs w:val="28"/>
                <w:lang w:val="uk-UA"/>
              </w:rPr>
            </w:pPr>
          </w:p>
        </w:tc>
      </w:tr>
      <w:tr w:rsidR="00AD65B4" w:rsidTr="0099646C">
        <w:tc>
          <w:tcPr>
            <w:tcW w:w="5030" w:type="dxa"/>
          </w:tcPr>
          <w:p w:rsidR="00680AAD" w:rsidRPr="00454CA3" w:rsidRDefault="00680AAD" w:rsidP="00827AB9">
            <w:pPr>
              <w:ind w:left="-113"/>
              <w:jc w:val="both"/>
              <w:rPr>
                <w:b/>
                <w:color w:val="000000"/>
                <w:sz w:val="16"/>
                <w:szCs w:val="16"/>
                <w:lang w:val="uk-UA"/>
              </w:rPr>
            </w:pPr>
          </w:p>
          <w:p w:rsidR="00AD65B4" w:rsidRDefault="00F361EA" w:rsidP="009B0C29">
            <w:pPr>
              <w:ind w:left="-113"/>
              <w:jc w:val="both"/>
              <w:rPr>
                <w:b/>
                <w:color w:val="000000"/>
                <w:sz w:val="28"/>
                <w:szCs w:val="28"/>
                <w:lang w:val="uk-UA"/>
              </w:rPr>
            </w:pPr>
            <w:proofErr w:type="spellStart"/>
            <w:r>
              <w:rPr>
                <w:b/>
                <w:color w:val="000000"/>
                <w:sz w:val="28"/>
                <w:szCs w:val="28"/>
                <w:lang w:val="uk-UA"/>
              </w:rPr>
              <w:t>Т.в.о</w:t>
            </w:r>
            <w:proofErr w:type="spellEnd"/>
            <w:r w:rsidRPr="00606534">
              <w:rPr>
                <w:b/>
                <w:color w:val="000000" w:themeColor="text1"/>
                <w:sz w:val="28"/>
                <w:szCs w:val="28"/>
                <w:lang w:val="uk-UA"/>
              </w:rPr>
              <w:t>. директора</w:t>
            </w:r>
            <w:r w:rsidR="00AD65B4" w:rsidRPr="00606534">
              <w:rPr>
                <w:b/>
                <w:color w:val="000000" w:themeColor="text1"/>
                <w:sz w:val="28"/>
                <w:szCs w:val="28"/>
                <w:lang w:val="uk-UA"/>
              </w:rPr>
              <w:t xml:space="preserve"> </w:t>
            </w:r>
            <w:r w:rsidRPr="00606534">
              <w:rPr>
                <w:b/>
                <w:color w:val="000000" w:themeColor="text1"/>
                <w:sz w:val="28"/>
                <w:szCs w:val="28"/>
                <w:lang w:val="uk-UA"/>
              </w:rPr>
              <w:t>Департаменту</w:t>
            </w:r>
            <w:r w:rsidR="00AD65B4" w:rsidRPr="00606534">
              <w:rPr>
                <w:b/>
                <w:color w:val="000000" w:themeColor="text1"/>
                <w:sz w:val="28"/>
                <w:szCs w:val="28"/>
                <w:lang w:val="uk-UA"/>
              </w:rPr>
              <w:t xml:space="preserve"> у справах сімей та дітей Кременчуцької міської ради</w:t>
            </w:r>
            <w:r w:rsidR="00606534" w:rsidRPr="00606534">
              <w:rPr>
                <w:b/>
                <w:color w:val="000000" w:themeColor="text1"/>
                <w:sz w:val="28"/>
                <w:szCs w:val="28"/>
                <w:lang w:val="uk-UA"/>
              </w:rPr>
              <w:t xml:space="preserve"> Кременчуцького району Полтавської області</w:t>
            </w:r>
            <w:r w:rsidR="00AD65B4" w:rsidRPr="00606534">
              <w:rPr>
                <w:b/>
                <w:color w:val="000000" w:themeColor="text1"/>
                <w:sz w:val="28"/>
                <w:szCs w:val="28"/>
                <w:lang w:val="uk-UA"/>
              </w:rPr>
              <w:tab/>
            </w:r>
          </w:p>
        </w:tc>
        <w:tc>
          <w:tcPr>
            <w:tcW w:w="1916" w:type="dxa"/>
          </w:tcPr>
          <w:p w:rsidR="00AD65B4" w:rsidRDefault="00AD65B4" w:rsidP="00095998">
            <w:pPr>
              <w:jc w:val="both"/>
              <w:rPr>
                <w:b/>
                <w:color w:val="000000"/>
                <w:sz w:val="28"/>
                <w:szCs w:val="28"/>
                <w:lang w:val="uk-UA"/>
              </w:rPr>
            </w:pPr>
          </w:p>
        </w:tc>
        <w:tc>
          <w:tcPr>
            <w:tcW w:w="2574" w:type="dxa"/>
          </w:tcPr>
          <w:p w:rsidR="00AD65B4" w:rsidRDefault="00AD65B4" w:rsidP="00095998">
            <w:pPr>
              <w:jc w:val="both"/>
              <w:rPr>
                <w:b/>
                <w:color w:val="000000"/>
                <w:sz w:val="28"/>
                <w:szCs w:val="28"/>
                <w:lang w:val="uk-UA"/>
              </w:rPr>
            </w:pPr>
          </w:p>
          <w:p w:rsidR="00AD65B4" w:rsidRDefault="00AD65B4" w:rsidP="00095998">
            <w:pPr>
              <w:jc w:val="both"/>
              <w:rPr>
                <w:b/>
                <w:color w:val="000000"/>
                <w:sz w:val="28"/>
                <w:szCs w:val="28"/>
                <w:lang w:val="uk-UA"/>
              </w:rPr>
            </w:pPr>
          </w:p>
          <w:p w:rsidR="00606534" w:rsidRDefault="00606534" w:rsidP="00F361EA">
            <w:pPr>
              <w:jc w:val="both"/>
              <w:rPr>
                <w:b/>
                <w:color w:val="000000"/>
                <w:sz w:val="28"/>
                <w:szCs w:val="28"/>
                <w:lang w:val="uk-UA"/>
              </w:rPr>
            </w:pPr>
          </w:p>
          <w:p w:rsidR="00606534" w:rsidRDefault="00606534" w:rsidP="00F361EA">
            <w:pPr>
              <w:jc w:val="both"/>
              <w:rPr>
                <w:b/>
                <w:color w:val="000000"/>
                <w:sz w:val="28"/>
                <w:szCs w:val="28"/>
                <w:lang w:val="uk-UA"/>
              </w:rPr>
            </w:pPr>
          </w:p>
          <w:p w:rsidR="00AD65B4" w:rsidRDefault="00AD65B4" w:rsidP="00F361EA">
            <w:pPr>
              <w:jc w:val="both"/>
              <w:rPr>
                <w:b/>
                <w:color w:val="000000"/>
                <w:sz w:val="28"/>
                <w:szCs w:val="28"/>
                <w:lang w:val="uk-UA"/>
              </w:rPr>
            </w:pPr>
            <w:r>
              <w:rPr>
                <w:b/>
                <w:color w:val="000000"/>
                <w:sz w:val="28"/>
                <w:szCs w:val="28"/>
                <w:lang w:val="uk-UA"/>
              </w:rPr>
              <w:t>А.</w:t>
            </w:r>
            <w:r w:rsidR="00894435">
              <w:rPr>
                <w:b/>
                <w:color w:val="000000"/>
                <w:sz w:val="28"/>
                <w:szCs w:val="28"/>
                <w:lang w:val="uk-UA"/>
              </w:rPr>
              <w:t xml:space="preserve"> </w:t>
            </w:r>
            <w:r w:rsidR="00F361EA">
              <w:rPr>
                <w:b/>
                <w:color w:val="000000"/>
                <w:sz w:val="28"/>
                <w:szCs w:val="28"/>
                <w:lang w:val="uk-UA"/>
              </w:rPr>
              <w:t>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Pr="00142D72" w:rsidRDefault="00E4438B" w:rsidP="00854F2E">
      <w:pPr>
        <w:tabs>
          <w:tab w:val="left" w:pos="6946"/>
          <w:tab w:val="left" w:pos="7088"/>
        </w:tabs>
        <w:rPr>
          <w:color w:val="FF0000"/>
          <w:sz w:val="28"/>
          <w:szCs w:val="28"/>
          <w:lang w:val="uk-UA"/>
        </w:rPr>
      </w:pPr>
    </w:p>
    <w:sectPr w:rsidR="00E4438B" w:rsidRPr="00142D72" w:rsidSect="00357ECA">
      <w:footerReference w:type="defaul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AC" w:rsidRDefault="002B58AC" w:rsidP="00806230">
      <w:r>
        <w:separator/>
      </w:r>
    </w:p>
  </w:endnote>
  <w:endnote w:type="continuationSeparator" w:id="0">
    <w:p w:rsidR="002B58AC" w:rsidRDefault="002B58AC"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806230" w:rsidRPr="00854F2E" w:rsidRDefault="00806230" w:rsidP="00806230">
    <w:pPr>
      <w:jc w:val="center"/>
      <w:rPr>
        <w:sz w:val="20"/>
        <w:szCs w:val="20"/>
        <w:lang w:val="uk-UA"/>
      </w:rPr>
    </w:pPr>
    <w:r w:rsidRPr="00854F2E">
      <w:rPr>
        <w:sz w:val="20"/>
        <w:szCs w:val="20"/>
        <w:lang w:val="uk-UA"/>
      </w:rPr>
      <w:t xml:space="preserve">Рішення виконавчого комітету Кременчуцької міської ради </w:t>
    </w:r>
    <w:r w:rsidR="00277A41" w:rsidRPr="00854F2E">
      <w:rPr>
        <w:sz w:val="20"/>
        <w:szCs w:val="20"/>
        <w:lang w:val="uk-UA"/>
      </w:rPr>
      <w:t xml:space="preserve">Кременчуцького району </w:t>
    </w:r>
    <w:r w:rsidRPr="00854F2E">
      <w:rPr>
        <w:sz w:val="20"/>
        <w:szCs w:val="20"/>
        <w:lang w:val="uk-UA"/>
      </w:rPr>
      <w:t>Полтавської області</w:t>
    </w:r>
  </w:p>
  <w:p w:rsidR="00806230" w:rsidRPr="00854F2E" w:rsidRDefault="00806230" w:rsidP="00806230">
    <w:pPr>
      <w:jc w:val="center"/>
      <w:rPr>
        <w:sz w:val="20"/>
        <w:szCs w:val="20"/>
        <w:lang w:val="uk-UA"/>
      </w:rPr>
    </w:pPr>
  </w:p>
  <w:p w:rsidR="00806230" w:rsidRPr="00854F2E" w:rsidRDefault="00806230" w:rsidP="00806230">
    <w:pPr>
      <w:jc w:val="center"/>
      <w:rPr>
        <w:sz w:val="20"/>
        <w:szCs w:val="20"/>
        <w:lang w:val="uk-UA"/>
      </w:rPr>
    </w:pPr>
    <w:r w:rsidRPr="00854F2E">
      <w:rPr>
        <w:sz w:val="20"/>
        <w:szCs w:val="20"/>
        <w:lang w:val="uk-UA"/>
      </w:rPr>
      <w:t>від __________20____  № ______</w:t>
    </w:r>
  </w:p>
  <w:p w:rsidR="00806230" w:rsidRPr="00854F2E" w:rsidRDefault="00806230" w:rsidP="00806230">
    <w:pPr>
      <w:jc w:val="center"/>
      <w:rPr>
        <w:rStyle w:val="aa"/>
        <w:sz w:val="20"/>
        <w:szCs w:val="20"/>
        <w:lang w:val="uk-UA"/>
      </w:rPr>
    </w:pPr>
    <w:r w:rsidRPr="00854F2E">
      <w:rPr>
        <w:sz w:val="20"/>
        <w:szCs w:val="20"/>
        <w:lang w:val="uk-UA"/>
      </w:rPr>
      <w:t xml:space="preserve">Сторінка </w:t>
    </w:r>
    <w:r w:rsidR="00257759" w:rsidRPr="00854F2E">
      <w:rPr>
        <w:rStyle w:val="aa"/>
        <w:sz w:val="20"/>
        <w:szCs w:val="20"/>
      </w:rPr>
      <w:fldChar w:fldCharType="begin"/>
    </w:r>
    <w:r w:rsidRPr="00854F2E">
      <w:rPr>
        <w:rStyle w:val="aa"/>
        <w:sz w:val="20"/>
        <w:szCs w:val="20"/>
      </w:rPr>
      <w:instrText xml:space="preserve"> PAGE </w:instrText>
    </w:r>
    <w:r w:rsidR="00257759" w:rsidRPr="00854F2E">
      <w:rPr>
        <w:rStyle w:val="aa"/>
        <w:sz w:val="20"/>
        <w:szCs w:val="20"/>
      </w:rPr>
      <w:fldChar w:fldCharType="separate"/>
    </w:r>
    <w:r w:rsidR="009A694F">
      <w:rPr>
        <w:rStyle w:val="aa"/>
        <w:noProof/>
        <w:sz w:val="20"/>
        <w:szCs w:val="20"/>
      </w:rPr>
      <w:t>2</w:t>
    </w:r>
    <w:r w:rsidR="00257759" w:rsidRPr="00854F2E">
      <w:rPr>
        <w:rStyle w:val="aa"/>
        <w:sz w:val="20"/>
        <w:szCs w:val="20"/>
      </w:rPr>
      <w:fldChar w:fldCharType="end"/>
    </w:r>
    <w:r w:rsidRPr="00854F2E">
      <w:rPr>
        <w:sz w:val="20"/>
        <w:szCs w:val="20"/>
        <w:lang w:val="uk-UA"/>
      </w:rPr>
      <w:t xml:space="preserve"> з </w:t>
    </w:r>
    <w:r w:rsidR="00854F2E">
      <w:rPr>
        <w:sz w:val="20"/>
        <w:szCs w:val="20"/>
        <w:lang w:val="uk-U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AC" w:rsidRDefault="002B58AC" w:rsidP="00806230">
      <w:r>
        <w:separator/>
      </w:r>
    </w:p>
  </w:footnote>
  <w:footnote w:type="continuationSeparator" w:id="0">
    <w:p w:rsidR="002B58AC" w:rsidRDefault="002B58AC"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C845017"/>
    <w:multiLevelType w:val="hybridMultilevel"/>
    <w:tmpl w:val="9F3E9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1A7269"/>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8"/>
  </w:num>
  <w:num w:numId="3">
    <w:abstractNumId w:val="12"/>
  </w:num>
  <w:num w:numId="4">
    <w:abstractNumId w:val="5"/>
  </w:num>
  <w:num w:numId="5">
    <w:abstractNumId w:val="1"/>
  </w:num>
  <w:num w:numId="6">
    <w:abstractNumId w:val="6"/>
  </w:num>
  <w:num w:numId="7">
    <w:abstractNumId w:val="10"/>
  </w:num>
  <w:num w:numId="8">
    <w:abstractNumId w:val="11"/>
  </w:num>
  <w:num w:numId="9">
    <w:abstractNumId w:val="4"/>
  </w:num>
  <w:num w:numId="10">
    <w:abstractNumId w:val="0"/>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12AF8"/>
    <w:rsid w:val="00012B2A"/>
    <w:rsid w:val="00015B73"/>
    <w:rsid w:val="00030E1C"/>
    <w:rsid w:val="000314E7"/>
    <w:rsid w:val="00061ECD"/>
    <w:rsid w:val="0007785D"/>
    <w:rsid w:val="000849DD"/>
    <w:rsid w:val="0009189A"/>
    <w:rsid w:val="00095E91"/>
    <w:rsid w:val="000A1711"/>
    <w:rsid w:val="000A2A6A"/>
    <w:rsid w:val="000A5B3C"/>
    <w:rsid w:val="000C0792"/>
    <w:rsid w:val="000C53D6"/>
    <w:rsid w:val="000E0994"/>
    <w:rsid w:val="000F3E39"/>
    <w:rsid w:val="000F6677"/>
    <w:rsid w:val="00123BC1"/>
    <w:rsid w:val="00142D72"/>
    <w:rsid w:val="00153A8F"/>
    <w:rsid w:val="00195665"/>
    <w:rsid w:val="001B2BB3"/>
    <w:rsid w:val="001B3DF1"/>
    <w:rsid w:val="001B4D7B"/>
    <w:rsid w:val="001B7217"/>
    <w:rsid w:val="001D69B8"/>
    <w:rsid w:val="001F4665"/>
    <w:rsid w:val="00207AE3"/>
    <w:rsid w:val="00216858"/>
    <w:rsid w:val="00220E09"/>
    <w:rsid w:val="00227F83"/>
    <w:rsid w:val="0023784B"/>
    <w:rsid w:val="00257759"/>
    <w:rsid w:val="00277A41"/>
    <w:rsid w:val="002A16EA"/>
    <w:rsid w:val="002B58AC"/>
    <w:rsid w:val="002E029E"/>
    <w:rsid w:val="0034643F"/>
    <w:rsid w:val="00353277"/>
    <w:rsid w:val="00357ECA"/>
    <w:rsid w:val="00367DDD"/>
    <w:rsid w:val="003808D6"/>
    <w:rsid w:val="003A405D"/>
    <w:rsid w:val="003B2477"/>
    <w:rsid w:val="003C7108"/>
    <w:rsid w:val="003E21B5"/>
    <w:rsid w:val="003E2CE6"/>
    <w:rsid w:val="003E3B1A"/>
    <w:rsid w:val="003E4C8E"/>
    <w:rsid w:val="003F622D"/>
    <w:rsid w:val="00426876"/>
    <w:rsid w:val="00454CA3"/>
    <w:rsid w:val="004551B3"/>
    <w:rsid w:val="004A0AFD"/>
    <w:rsid w:val="004F58AD"/>
    <w:rsid w:val="00501A64"/>
    <w:rsid w:val="0052428D"/>
    <w:rsid w:val="00532DFB"/>
    <w:rsid w:val="0055263E"/>
    <w:rsid w:val="00566BAB"/>
    <w:rsid w:val="00573A58"/>
    <w:rsid w:val="005854B6"/>
    <w:rsid w:val="00590E7B"/>
    <w:rsid w:val="005B54A4"/>
    <w:rsid w:val="005F6C11"/>
    <w:rsid w:val="00606534"/>
    <w:rsid w:val="006068B5"/>
    <w:rsid w:val="00607F5F"/>
    <w:rsid w:val="0061174D"/>
    <w:rsid w:val="006807BD"/>
    <w:rsid w:val="00680AAD"/>
    <w:rsid w:val="006B4D17"/>
    <w:rsid w:val="006D1837"/>
    <w:rsid w:val="006D5EC8"/>
    <w:rsid w:val="006E419E"/>
    <w:rsid w:val="0072056E"/>
    <w:rsid w:val="00783DFE"/>
    <w:rsid w:val="0079259A"/>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51D51"/>
    <w:rsid w:val="00854F2E"/>
    <w:rsid w:val="00866CBB"/>
    <w:rsid w:val="008776B4"/>
    <w:rsid w:val="008834BD"/>
    <w:rsid w:val="00894435"/>
    <w:rsid w:val="008A2194"/>
    <w:rsid w:val="008C39E8"/>
    <w:rsid w:val="0090049D"/>
    <w:rsid w:val="00915B28"/>
    <w:rsid w:val="00915CA9"/>
    <w:rsid w:val="0093117A"/>
    <w:rsid w:val="00934893"/>
    <w:rsid w:val="0099646C"/>
    <w:rsid w:val="0099783F"/>
    <w:rsid w:val="009A694F"/>
    <w:rsid w:val="009B0C29"/>
    <w:rsid w:val="009C4F8D"/>
    <w:rsid w:val="009F305F"/>
    <w:rsid w:val="009F3A24"/>
    <w:rsid w:val="00A15279"/>
    <w:rsid w:val="00A35E04"/>
    <w:rsid w:val="00A553E5"/>
    <w:rsid w:val="00A60CE2"/>
    <w:rsid w:val="00A619E9"/>
    <w:rsid w:val="00AC2301"/>
    <w:rsid w:val="00AD65B4"/>
    <w:rsid w:val="00AE2C30"/>
    <w:rsid w:val="00B14BE7"/>
    <w:rsid w:val="00B237B2"/>
    <w:rsid w:val="00B50DF8"/>
    <w:rsid w:val="00B60170"/>
    <w:rsid w:val="00BA69B8"/>
    <w:rsid w:val="00BB7B8C"/>
    <w:rsid w:val="00BF6AD6"/>
    <w:rsid w:val="00C123CC"/>
    <w:rsid w:val="00C24C69"/>
    <w:rsid w:val="00C35625"/>
    <w:rsid w:val="00CA67DB"/>
    <w:rsid w:val="00CC049B"/>
    <w:rsid w:val="00CC5B69"/>
    <w:rsid w:val="00CF51F6"/>
    <w:rsid w:val="00CF7BF9"/>
    <w:rsid w:val="00D04B41"/>
    <w:rsid w:val="00D116F9"/>
    <w:rsid w:val="00D314E9"/>
    <w:rsid w:val="00D34343"/>
    <w:rsid w:val="00D3625B"/>
    <w:rsid w:val="00DA1412"/>
    <w:rsid w:val="00DA7332"/>
    <w:rsid w:val="00DB2AE8"/>
    <w:rsid w:val="00DC26E8"/>
    <w:rsid w:val="00DE46E2"/>
    <w:rsid w:val="00E0376C"/>
    <w:rsid w:val="00E0446B"/>
    <w:rsid w:val="00E22AE5"/>
    <w:rsid w:val="00E2761B"/>
    <w:rsid w:val="00E3111D"/>
    <w:rsid w:val="00E40048"/>
    <w:rsid w:val="00E4438B"/>
    <w:rsid w:val="00E50B8C"/>
    <w:rsid w:val="00E52DD2"/>
    <w:rsid w:val="00E573F6"/>
    <w:rsid w:val="00EA5BCC"/>
    <w:rsid w:val="00EA6362"/>
    <w:rsid w:val="00EA77AB"/>
    <w:rsid w:val="00EB33D4"/>
    <w:rsid w:val="00F07CB6"/>
    <w:rsid w:val="00F11A4E"/>
    <w:rsid w:val="00F16E3C"/>
    <w:rsid w:val="00F24778"/>
    <w:rsid w:val="00F2710E"/>
    <w:rsid w:val="00F361EA"/>
    <w:rsid w:val="00F53CAA"/>
    <w:rsid w:val="00F64450"/>
    <w:rsid w:val="00F70ABE"/>
    <w:rsid w:val="00F772A3"/>
    <w:rsid w:val="00FA2D1F"/>
    <w:rsid w:val="00FB124F"/>
    <w:rsid w:val="00FB5301"/>
    <w:rsid w:val="00FD541A"/>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8CE4C-265B-4B5F-BE7A-09D6AAF8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Image&amp;Matros ®</dc:creator>
  <cp:lastModifiedBy>RePack by Diakov</cp:lastModifiedBy>
  <cp:revision>14</cp:revision>
  <cp:lastPrinted>2021-01-12T12:22:00Z</cp:lastPrinted>
  <dcterms:created xsi:type="dcterms:W3CDTF">2021-01-11T08:43:00Z</dcterms:created>
  <dcterms:modified xsi:type="dcterms:W3CDTF">2021-01-12T13:35:00Z</dcterms:modified>
</cp:coreProperties>
</file>