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A" w:rsidRDefault="007F603E" w:rsidP="00FB2BD5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F2E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4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64F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8E51EA" w:rsidRDefault="008E51EA" w:rsidP="00FB2BD5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 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акта 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приймання-передачі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майна,</w:t>
      </w:r>
    </w:p>
    <w:p w:rsidR="008E51EA" w:rsidRDefault="008E51EA" w:rsidP="00FB2BD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</w:t>
      </w:r>
      <w:r w:rsidR="000B186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E5244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FB2BD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 w:rsidR="00E64F3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8E51EA" w:rsidRDefault="008E51EA" w:rsidP="00FB2BD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0B186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E64F3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r w:rsidR="00FB2BD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8E51EA" w:rsidRPr="00C36D76" w:rsidRDefault="008E51EA" w:rsidP="008E51EA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Кременчуцької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64F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міської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тери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</w:p>
    <w:p w:rsidR="00305714" w:rsidRDefault="00E64F36" w:rsidP="008E51EA">
      <w:pPr>
        <w:pStyle w:val="a7"/>
        <w:ind w:left="1062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305714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8E51EA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30571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05714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в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305714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особі Кременчуцької міської</w:t>
      </w:r>
    </w:p>
    <w:p w:rsidR="00E64F36" w:rsidRDefault="00E64F36" w:rsidP="008E51EA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ради   Кременчуцького району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Полтавсь-</w:t>
      </w:r>
      <w:proofErr w:type="spellEnd"/>
    </w:p>
    <w:p w:rsidR="00305714" w:rsidRDefault="00E64F36" w:rsidP="008E51EA">
      <w:pPr>
        <w:pStyle w:val="a7"/>
        <w:ind w:left="1062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області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   баланс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комунального </w:t>
      </w:r>
    </w:p>
    <w:p w:rsidR="008E51EA" w:rsidRDefault="00E64F36" w:rsidP="008E51EA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30571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госпрозрахункового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житлово-експлуа-</w:t>
      </w:r>
      <w:proofErr w:type="spellEnd"/>
      <w:r w:rsidR="00305714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</w:t>
      </w:r>
      <w:r w:rsidR="00FB2BD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8E51E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305714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8E51EA" w:rsidRDefault="00E64F36" w:rsidP="008E51EA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таційного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305714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підприємства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«Автозаводське»</w:t>
      </w:r>
      <w:r w:rsidR="00305714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8E51EA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</w:p>
    <w:p w:rsidR="00DC559F" w:rsidRPr="00FB2BD5" w:rsidRDefault="00E64F36" w:rsidP="00FB2BD5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</w:t>
      </w:r>
      <w:r w:rsidR="00FB2BD5" w:rsidRPr="00FB2BD5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</w:p>
    <w:p w:rsidR="007F603E" w:rsidRDefault="007F603E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E64F36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F603E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</w:t>
      </w:r>
      <w:r w:rsidR="00DA2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власності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="00DA2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особі Кременчуцької міської ради </w:t>
      </w:r>
      <w:r w:rsidR="00A02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  <w:r w:rsidR="00DA2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DA2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041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bookmarkStart w:id="0" w:name="_GoBack"/>
      <w:bookmarkEnd w:id="0"/>
      <w:r w:rsidR="00095E74">
        <w:rPr>
          <w:rFonts w:ascii="Times New Roman" w:hAnsi="Times New Roman" w:cs="Times New Roman"/>
          <w:b/>
          <w:sz w:val="28"/>
          <w:szCs w:val="28"/>
          <w:lang w:val="uk-UA"/>
        </w:rPr>
        <w:t>омунального госпрозрахункового житлово-експлуатаційного підприємства «Автозаводське»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Pr="007F603E" w:rsidRDefault="005F2859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709"/>
        <w:gridCol w:w="1276"/>
        <w:gridCol w:w="6662"/>
        <w:gridCol w:w="1134"/>
        <w:gridCol w:w="709"/>
        <w:gridCol w:w="1487"/>
        <w:gridCol w:w="8"/>
        <w:gridCol w:w="64"/>
        <w:gridCol w:w="1276"/>
        <w:gridCol w:w="1276"/>
      </w:tblGrid>
      <w:tr w:rsidR="003D6EA8" w:rsidRPr="00BD3FDA" w:rsidTr="00E64F36">
        <w:trPr>
          <w:trHeight w:val="1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-</w:t>
            </w: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ний</w:t>
            </w:r>
            <w:proofErr w:type="spellEnd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1F7C95" w:rsidRDefault="003D6EA8" w:rsidP="00E6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    </w:t>
            </w: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</w:p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BD3FDA" w:rsidRDefault="00E64F36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на-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рахова-ного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з</w:t>
            </w:r>
            <w:r w:rsidR="003D6EA8" w:rsidRPr="001F7C95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3D6EA8"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3D6EA8"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A8" w:rsidRPr="001F7C95" w:rsidRDefault="003D6EA8" w:rsidP="00E6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Залиш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-</w:t>
            </w:r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кова</w:t>
            </w:r>
            <w:proofErr w:type="spellEnd"/>
          </w:p>
          <w:p w:rsidR="003D6EA8" w:rsidRPr="00BD3FDA" w:rsidRDefault="003D6EA8" w:rsidP="00E64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балансова  вартість, </w:t>
            </w:r>
            <w:proofErr w:type="spellStart"/>
            <w:r w:rsidRPr="001F7C9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3D6EA8" w:rsidRPr="00BD3FDA" w:rsidTr="003D6EA8">
        <w:trPr>
          <w:trHeight w:val="309"/>
        </w:trPr>
        <w:tc>
          <w:tcPr>
            <w:tcW w:w="146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EA8" w:rsidRPr="00C83F34" w:rsidRDefault="003D6EA8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  <w:tr w:rsidR="001F7C95" w:rsidRPr="00BD3FDA" w:rsidTr="005F2859">
        <w:trPr>
          <w:trHeight w:val="3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101320001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Соснівка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, 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gramStart"/>
            <w:r w:rsidRPr="001F7C95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1F7C95">
              <w:rPr>
                <w:rFonts w:ascii="Times New Roman" w:hAnsi="Times New Roman" w:cs="Times New Roman"/>
                <w:color w:val="000000"/>
              </w:rPr>
              <w:t>іщана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1967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374447,00</w:t>
            </w:r>
          </w:p>
        </w:tc>
        <w:tc>
          <w:tcPr>
            <w:tcW w:w="134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5155</w:t>
            </w:r>
            <w:r w:rsidRPr="00C83F34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249292,00</w:t>
            </w:r>
          </w:p>
        </w:tc>
      </w:tr>
      <w:tr w:rsidR="001F7C95" w:rsidRPr="00BD3FDA" w:rsidTr="005F2859">
        <w:trPr>
          <w:trHeight w:val="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Колгоспна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</w:t>
            </w:r>
            <w:r w:rsidR="00E64F3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F7C95">
              <w:rPr>
                <w:rFonts w:ascii="Times New Roman" w:hAnsi="Times New Roman" w:cs="Times New Roman"/>
                <w:color w:val="000000"/>
              </w:rPr>
              <w:t>1 (Калинова)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663323,00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596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6332,00</w:t>
            </w:r>
          </w:p>
        </w:tc>
      </w:tr>
      <w:tr w:rsidR="001F7C95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Колгоспна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2 (Калинова)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661169,00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5950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661</w:t>
            </w:r>
            <w:r w:rsidR="008C510C">
              <w:rPr>
                <w:rFonts w:ascii="Times New Roman" w:hAnsi="Times New Roman" w:cs="Times New Roman"/>
                <w:color w:val="000000" w:themeColor="text1"/>
                <w:lang w:val="uk-UA"/>
              </w:rPr>
              <w:t>17,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00</w:t>
            </w:r>
          </w:p>
        </w:tc>
      </w:tr>
      <w:tr w:rsidR="001F7C95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Колгоспна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3 (Калинова)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663323,00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596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332,00</w:t>
            </w:r>
          </w:p>
        </w:tc>
      </w:tr>
      <w:tr w:rsidR="001F7C95" w:rsidRPr="00BD3FDA" w:rsidTr="005F285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Колгоспна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4 (Калинова)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663323,00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596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991,00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332,00</w:t>
            </w:r>
          </w:p>
        </w:tc>
      </w:tr>
      <w:tr w:rsidR="001F7C95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1 (Центральна)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250721,00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22440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26320,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proofErr w:type="spellStart"/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  <w:proofErr w:type="spellEnd"/>
          </w:p>
        </w:tc>
      </w:tr>
      <w:tr w:rsidR="001F7C95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BD3FDA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95" w:rsidRPr="001F7C95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3 (Центральна)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95" w:rsidRPr="001F7C95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95" w:rsidRPr="00C83F34" w:rsidRDefault="001F7C95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253764,00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22838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C95" w:rsidRPr="00C83F34" w:rsidRDefault="001F7C95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25380,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proofErr w:type="spellStart"/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  <w:proofErr w:type="spellEnd"/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9 (Центральна)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953646,00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857634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,0</w:t>
            </w:r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96012,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proofErr w:type="spellStart"/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  <w:proofErr w:type="spellEnd"/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11 (Центральна)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973290,00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875321,00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97969,00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13 (Центральна)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1060843,00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9497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</w:rPr>
              <w:t>111093,</w:t>
            </w: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proofErr w:type="spellStart"/>
            <w:r w:rsidRPr="00C83F34">
              <w:rPr>
                <w:rFonts w:ascii="Times New Roman" w:hAnsi="Times New Roman" w:cs="Times New Roman"/>
                <w:color w:val="000000" w:themeColor="text1"/>
              </w:rPr>
              <w:t>0</w:t>
            </w:r>
            <w:proofErr w:type="spellEnd"/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15 (Центральна)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990612,00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C83F34" w:rsidRDefault="005F2859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890905,00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5F2859" w:rsidRDefault="005F2859" w:rsidP="00E64F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99707,00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Жовтнева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 7 (Центральна)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595512,00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535967,00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59545,00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101320013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color w:val="000000"/>
              </w:rPr>
              <w:t>Житловий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будинок</w:t>
            </w:r>
            <w:proofErr w:type="spellEnd"/>
            <w:r w:rsidRPr="001F7C9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64F36">
              <w:rPr>
                <w:rFonts w:ascii="Times New Roman" w:hAnsi="Times New Roman" w:cs="Times New Roman"/>
                <w:color w:val="000000"/>
              </w:rPr>
              <w:t xml:space="preserve">с. Потоки, </w:t>
            </w:r>
            <w:proofErr w:type="spellStart"/>
            <w:r w:rsidR="00E64F36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="00E64F3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E64F36">
              <w:rPr>
                <w:rFonts w:ascii="Times New Roman" w:hAnsi="Times New Roman" w:cs="Times New Roman"/>
                <w:color w:val="000000"/>
              </w:rPr>
              <w:t>Колгоспна</w:t>
            </w:r>
            <w:proofErr w:type="spellEnd"/>
            <w:r w:rsidRPr="001F7C95">
              <w:rPr>
                <w:rFonts w:ascii="Times New Roman" w:hAnsi="Times New Roman" w:cs="Times New Roman"/>
                <w:color w:val="000000"/>
              </w:rPr>
              <w:t>,</w:t>
            </w:r>
            <w:r w:rsidR="00E64F3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F7C95">
              <w:rPr>
                <w:rFonts w:ascii="Times New Roman" w:hAnsi="Times New Roman" w:cs="Times New Roman"/>
                <w:color w:val="000000"/>
              </w:rPr>
              <w:t>5 (Калинова)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1738907,00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1565015,00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5F2859" w:rsidRDefault="005F2859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173892,00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C250AB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10133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2042CC" w:rsidRDefault="005F2859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Паркан металевий (</w:t>
            </w:r>
            <w:r w:rsidR="008C510C">
              <w:rPr>
                <w:rFonts w:ascii="Times New Roman" w:hAnsi="Times New Roman" w:cs="Times New Roman"/>
                <w:color w:val="000000"/>
                <w:lang w:val="uk-UA"/>
              </w:rPr>
              <w:t xml:space="preserve">25 секцій, 28 стовпців, 2 лавочки, 2 урни) довкола дитячого майданчика с. Придніпрянське, вул. </w:t>
            </w:r>
            <w:proofErr w:type="spellStart"/>
            <w:r w:rsidR="008C510C">
              <w:rPr>
                <w:rFonts w:ascii="Times New Roman" w:hAnsi="Times New Roman" w:cs="Times New Roman"/>
                <w:color w:val="000000"/>
                <w:lang w:val="uk-UA"/>
              </w:rPr>
              <w:t>Централь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</w:t>
            </w:r>
            <w:r w:rsidR="008C510C">
              <w:rPr>
                <w:rFonts w:ascii="Times New Roman" w:hAnsi="Times New Roman" w:cs="Times New Roman"/>
                <w:color w:val="000000"/>
                <w:lang w:val="uk-UA"/>
              </w:rPr>
              <w:t>на,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086611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086611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29734,00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C83F34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3F34">
              <w:rPr>
                <w:rFonts w:ascii="Times New Roman" w:hAnsi="Times New Roman" w:cs="Times New Roman"/>
                <w:color w:val="000000" w:themeColor="text1"/>
                <w:lang w:val="uk-UA"/>
              </w:rPr>
              <w:t>29734,00</w:t>
            </w:r>
          </w:p>
        </w:tc>
      </w:tr>
      <w:tr w:rsidR="008C510C" w:rsidRPr="00BD3FDA" w:rsidTr="005F2859">
        <w:trPr>
          <w:trHeight w:val="510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7C95">
              <w:rPr>
                <w:rFonts w:ascii="Times New Roman" w:hAnsi="Times New Roman" w:cs="Times New Roman"/>
                <w:b/>
                <w:color w:val="000000"/>
              </w:rPr>
              <w:t>Всього</w:t>
            </w:r>
            <w:proofErr w:type="spellEnd"/>
            <w:r w:rsidRPr="001F7C95">
              <w:rPr>
                <w:rFonts w:ascii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1F7C95">
              <w:rPr>
                <w:rFonts w:ascii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1F7C95">
              <w:rPr>
                <w:rFonts w:ascii="Times New Roman" w:hAnsi="Times New Roman" w:cs="Times New Roman"/>
                <w:b/>
                <w:color w:val="000000"/>
              </w:rPr>
              <w:t xml:space="preserve"> 1</w:t>
            </w:r>
            <w:r w:rsidRPr="001F7C95">
              <w:rPr>
                <w:rFonts w:ascii="Times New Roman" w:hAnsi="Times New Roman" w:cs="Times New Roman"/>
                <w:b/>
                <w:color w:val="000000"/>
                <w:lang w:val="uk-UA"/>
              </w:rPr>
              <w:t>0</w:t>
            </w:r>
            <w:r w:rsidRPr="001F7C95">
              <w:rPr>
                <w:rFonts w:ascii="Times New Roman" w:hAnsi="Times New Roman" w:cs="Times New Roman"/>
                <w:b/>
                <w:color w:val="000000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10C" w:rsidRPr="008C510C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9872614,00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10C" w:rsidRPr="008C510C" w:rsidRDefault="008C510C" w:rsidP="00E64F3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8638557,00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10C" w:rsidRPr="008C510C" w:rsidRDefault="008C510C" w:rsidP="00E64F3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1234057,00</w:t>
            </w:r>
          </w:p>
        </w:tc>
      </w:tr>
      <w:tr w:rsidR="000E63FD" w:rsidRPr="000E63FD" w:rsidTr="00DC559F">
        <w:trPr>
          <w:trHeight w:val="510"/>
        </w:trPr>
        <w:tc>
          <w:tcPr>
            <w:tcW w:w="146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FD" w:rsidRPr="001F7C95" w:rsidRDefault="000E63FD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7C9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6448E5" w:rsidRPr="001F7C9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b/>
              </w:rPr>
              <w:t>основних</w:t>
            </w:r>
            <w:proofErr w:type="spellEnd"/>
            <w:r w:rsidR="006448E5" w:rsidRPr="001F7C9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  <w:b/>
              </w:rPr>
              <w:t>засобів</w:t>
            </w:r>
            <w:proofErr w:type="spellEnd"/>
            <w:r w:rsidRPr="001F7C9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1F7C9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1F7C95">
              <w:rPr>
                <w:rFonts w:ascii="Times New Roman" w:hAnsi="Times New Roman" w:cs="Times New Roman"/>
                <w:b/>
              </w:rPr>
              <w:t xml:space="preserve"> 1014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7C95">
              <w:rPr>
                <w:rFonts w:ascii="Times New Roman" w:hAnsi="Times New Roman" w:cs="Times New Roman"/>
              </w:rPr>
              <w:t>Ігровий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 </w:t>
            </w:r>
            <w:r w:rsidR="005F28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7C95">
              <w:rPr>
                <w:rFonts w:ascii="Times New Roman" w:hAnsi="Times New Roman" w:cs="Times New Roman"/>
              </w:rPr>
              <w:t xml:space="preserve">комплекс </w:t>
            </w:r>
            <w:r w:rsidR="005F28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7C95">
              <w:rPr>
                <w:rFonts w:ascii="Times New Roman" w:hAnsi="Times New Roman" w:cs="Times New Roman"/>
              </w:rPr>
              <w:t>"</w:t>
            </w:r>
            <w:proofErr w:type="spellStart"/>
            <w:r w:rsidRPr="001F7C95">
              <w:rPr>
                <w:rFonts w:ascii="Times New Roman" w:hAnsi="Times New Roman" w:cs="Times New Roman"/>
              </w:rPr>
              <w:t>Малятко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" </w:t>
            </w:r>
            <w:r w:rsidR="005F28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7C95">
              <w:rPr>
                <w:rFonts w:ascii="Times New Roman" w:hAnsi="Times New Roman" w:cs="Times New Roman"/>
              </w:rPr>
              <w:t xml:space="preserve">(с.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1F7C95">
              <w:rPr>
                <w:rFonts w:ascii="Times New Roman" w:hAnsi="Times New Roman" w:cs="Times New Roman"/>
              </w:rPr>
              <w:t>,</w:t>
            </w:r>
            <w:r w:rsidR="005F28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</w:rPr>
              <w:t>.</w:t>
            </w:r>
            <w:proofErr w:type="gramEnd"/>
            <w:r w:rsidRPr="001F7C9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1F7C95">
              <w:rPr>
                <w:rFonts w:ascii="Times New Roman" w:hAnsi="Times New Roman" w:cs="Times New Roman"/>
              </w:rPr>
              <w:t>Централь</w:t>
            </w:r>
            <w:r w:rsidR="005F2859">
              <w:rPr>
                <w:rFonts w:ascii="Times New Roman" w:hAnsi="Times New Roman" w:cs="Times New Roman"/>
                <w:lang w:val="uk-UA"/>
              </w:rPr>
              <w:t>-</w:t>
            </w:r>
            <w:r w:rsidRPr="001F7C95">
              <w:rPr>
                <w:rFonts w:ascii="Times New Roman" w:hAnsi="Times New Roman" w:cs="Times New Roman"/>
              </w:rPr>
              <w:t>на, 62)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F7C9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14450,00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248A">
              <w:rPr>
                <w:rFonts w:ascii="Times New Roman" w:hAnsi="Times New Roman" w:cs="Times New Roman"/>
              </w:rPr>
              <w:t>1083</w:t>
            </w:r>
            <w:r>
              <w:rPr>
                <w:rFonts w:ascii="Times New Roman" w:hAnsi="Times New Roman" w:cs="Times New Roman"/>
                <w:lang w:val="uk-UA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612,0</w:t>
            </w:r>
            <w:r w:rsidRPr="00EF248A">
              <w:rPr>
                <w:rFonts w:ascii="Times New Roman" w:hAnsi="Times New Roman" w:cs="Times New Roman"/>
              </w:rPr>
              <w:t>0</w:t>
            </w:r>
          </w:p>
        </w:tc>
      </w:tr>
      <w:tr w:rsidR="008C510C" w:rsidRPr="00BD3FDA" w:rsidTr="005F2859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7C95">
              <w:rPr>
                <w:rFonts w:ascii="Times New Roman" w:hAnsi="Times New Roman" w:cs="Times New Roman"/>
              </w:rPr>
              <w:t>Ігровий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 комплекс "Школяр" (с. Потоки,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</w:rPr>
              <w:t>.</w:t>
            </w:r>
            <w:proofErr w:type="gramEnd"/>
            <w:r w:rsidRPr="001F7C9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1F7C95">
              <w:rPr>
                <w:rFonts w:ascii="Times New Roman" w:hAnsi="Times New Roman" w:cs="Times New Roman"/>
              </w:rPr>
              <w:t xml:space="preserve">Калинова)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F7C9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16720,00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12540,00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4180,00</w:t>
            </w:r>
          </w:p>
        </w:tc>
      </w:tr>
      <w:tr w:rsidR="008C510C" w:rsidRPr="00BD3FDA" w:rsidTr="00E2707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0C" w:rsidRPr="001F7C95" w:rsidRDefault="008C510C" w:rsidP="00E64F3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7C95">
              <w:rPr>
                <w:rFonts w:ascii="Times New Roman" w:hAnsi="Times New Roman" w:cs="Times New Roman"/>
              </w:rPr>
              <w:t>І</w:t>
            </w:r>
            <w:r w:rsidR="005F2859">
              <w:rPr>
                <w:rFonts w:ascii="Times New Roman" w:hAnsi="Times New Roman" w:cs="Times New Roman"/>
              </w:rPr>
              <w:t>гровий</w:t>
            </w:r>
            <w:proofErr w:type="spellEnd"/>
            <w:r w:rsidR="005F2859">
              <w:rPr>
                <w:rFonts w:ascii="Times New Roman" w:hAnsi="Times New Roman" w:cs="Times New Roman"/>
              </w:rPr>
              <w:t xml:space="preserve"> комплекс "Школяр"  (с. М</w:t>
            </w:r>
            <w:proofErr w:type="spellStart"/>
            <w:r w:rsidR="005F2859">
              <w:rPr>
                <w:rFonts w:ascii="Times New Roman" w:hAnsi="Times New Roman" w:cs="Times New Roman"/>
                <w:lang w:val="uk-UA"/>
              </w:rPr>
              <w:t>ала</w:t>
            </w:r>
            <w:proofErr w:type="spellEnd"/>
            <w:r w:rsidR="005F28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</w:rPr>
              <w:t>.</w:t>
            </w:r>
            <w:proofErr w:type="gramEnd"/>
            <w:r w:rsidRPr="001F7C9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F7C95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 , </w:t>
            </w:r>
            <w:r w:rsidR="005F2859">
              <w:rPr>
                <w:rFonts w:ascii="Times New Roman" w:hAnsi="Times New Roman" w:cs="Times New Roman"/>
                <w:lang w:val="uk-UA"/>
              </w:rPr>
              <w:t xml:space="preserve">            </w:t>
            </w:r>
            <w:r w:rsidRPr="001F7C95">
              <w:rPr>
                <w:rFonts w:ascii="Times New Roman" w:hAnsi="Times New Roman" w:cs="Times New Roman"/>
              </w:rPr>
              <w:t>34</w:t>
            </w:r>
            <w:r w:rsidRPr="001F7C95">
              <w:rPr>
                <w:rFonts w:ascii="Times New Roman" w:hAnsi="Times New Roman" w:cs="Times New Roman"/>
                <w:lang w:val="uk-UA"/>
              </w:rPr>
              <w:t>-А</w:t>
            </w:r>
            <w:proofErr w:type="gramStart"/>
            <w:r w:rsidRPr="001F7C95">
              <w:rPr>
                <w:rFonts w:ascii="Times New Roman" w:hAnsi="Times New Roman" w:cs="Times New Roman"/>
              </w:rPr>
              <w:t xml:space="preserve">  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F7C9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16720,00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12540,00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EF248A" w:rsidRDefault="008C510C" w:rsidP="00E64F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4180,00</w:t>
            </w:r>
          </w:p>
        </w:tc>
      </w:tr>
      <w:tr w:rsidR="008C510C" w:rsidRPr="00BD3FDA" w:rsidTr="005F285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 w:rsidP="008C510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0C" w:rsidRPr="001F7C95" w:rsidRDefault="008C510C" w:rsidP="00BD3FDA">
            <w:pPr>
              <w:rPr>
                <w:rFonts w:ascii="Times New Roman" w:hAnsi="Times New Roman" w:cs="Times New Roman"/>
              </w:rPr>
            </w:pPr>
            <w:proofErr w:type="spellStart"/>
            <w:r w:rsidRPr="001F7C95">
              <w:rPr>
                <w:rFonts w:ascii="Times New Roman" w:hAnsi="Times New Roman" w:cs="Times New Roman"/>
              </w:rPr>
              <w:t>Качеля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 "Весела карусель"  (с</w:t>
            </w:r>
            <w:proofErr w:type="gramStart"/>
            <w:r w:rsidRPr="001F7C95">
              <w:rPr>
                <w:rFonts w:ascii="Times New Roman" w:hAnsi="Times New Roman" w:cs="Times New Roman"/>
              </w:rPr>
              <w:t>.П</w:t>
            </w:r>
            <w:proofErr w:type="gramEnd"/>
            <w:r w:rsidRPr="001F7C95">
              <w:rPr>
                <w:rFonts w:ascii="Times New Roman" w:hAnsi="Times New Roman" w:cs="Times New Roman"/>
              </w:rPr>
              <w:t xml:space="preserve">отоки,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1F7C95">
              <w:rPr>
                <w:rFonts w:ascii="Times New Roman" w:hAnsi="Times New Roman" w:cs="Times New Roman"/>
              </w:rPr>
              <w:t xml:space="preserve">Центральна)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270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8212,00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6159,00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2053,00</w:t>
            </w:r>
          </w:p>
        </w:tc>
      </w:tr>
      <w:tr w:rsidR="008C510C" w:rsidRPr="00BD3FDA" w:rsidTr="005F2859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 w:rsidP="008C510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101480038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5F2859" w:rsidP="004256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Дитячий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майданчик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 М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ала</w:t>
            </w:r>
            <w:proofErr w:type="spellEnd"/>
            <w:r w:rsidR="008C510C" w:rsidRPr="001F7C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10C" w:rsidRPr="001F7C95">
              <w:rPr>
                <w:rFonts w:ascii="Times New Roman" w:hAnsi="Times New Roman" w:cs="Times New Roman"/>
                <w:color w:val="000000"/>
              </w:rPr>
              <w:t>Кохнівка</w:t>
            </w:r>
            <w:proofErr w:type="spellEnd"/>
            <w:r w:rsidR="008C510C" w:rsidRPr="001F7C9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C510C" w:rsidRPr="001F7C95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="008C510C" w:rsidRPr="001F7C9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8C510C" w:rsidRPr="001F7C95">
              <w:rPr>
                <w:rFonts w:ascii="Times New Roman" w:hAnsi="Times New Roman" w:cs="Times New Roman"/>
                <w:color w:val="000000"/>
              </w:rPr>
              <w:t>Шкільна</w:t>
            </w:r>
            <w:proofErr w:type="spellEnd"/>
            <w:r w:rsidR="008C510C" w:rsidRPr="001F7C95">
              <w:rPr>
                <w:rFonts w:ascii="Times New Roman" w:hAnsi="Times New Roman" w:cs="Times New Roman"/>
                <w:color w:val="000000"/>
              </w:rPr>
              <w:t>, 34</w:t>
            </w:r>
            <w:r w:rsidR="008C510C" w:rsidRPr="001F7C95">
              <w:rPr>
                <w:rFonts w:ascii="Times New Roman" w:hAnsi="Times New Roman" w:cs="Times New Roman"/>
                <w:color w:val="000000"/>
                <w:lang w:val="uk-UA"/>
              </w:rPr>
              <w:t>-А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270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100000,00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  <w:lang w:val="uk-UA"/>
              </w:rPr>
              <w:t>1000</w:t>
            </w:r>
            <w:r w:rsidRPr="00EF24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  <w:lang w:val="uk-UA"/>
              </w:rPr>
              <w:t>9</w:t>
            </w:r>
            <w:r w:rsidRPr="00EF248A">
              <w:rPr>
                <w:rFonts w:ascii="Times New Roman" w:hAnsi="Times New Roman" w:cs="Times New Roman"/>
              </w:rPr>
              <w:t>0000,00</w:t>
            </w:r>
          </w:p>
        </w:tc>
      </w:tr>
      <w:tr w:rsidR="008C510C" w:rsidRPr="00BD3FDA" w:rsidTr="005F2859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510C" w:rsidRPr="00BD3FDA" w:rsidRDefault="008C510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101480071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rPr>
                <w:rFonts w:ascii="Times New Roman" w:hAnsi="Times New Roman" w:cs="Times New Roman"/>
              </w:rPr>
            </w:pPr>
            <w:r w:rsidRPr="001F7C95">
              <w:rPr>
                <w:rFonts w:ascii="Times New Roman" w:hAnsi="Times New Roman" w:cs="Times New Roman"/>
              </w:rPr>
              <w:t xml:space="preserve">Дитячий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майданчик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1F7C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7C95">
              <w:rPr>
                <w:rFonts w:ascii="Times New Roman" w:hAnsi="Times New Roman" w:cs="Times New Roman"/>
              </w:rPr>
              <w:t>вул</w:t>
            </w:r>
            <w:proofErr w:type="spellEnd"/>
            <w:r w:rsidRPr="001F7C95">
              <w:rPr>
                <w:rFonts w:ascii="Times New Roman" w:hAnsi="Times New Roman" w:cs="Times New Roman"/>
              </w:rPr>
              <w:t>. Центральна, 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C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BD3FDA" w:rsidRDefault="008C510C" w:rsidP="00E270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hAnsi="Times New Roman" w:cs="Times New Roman"/>
                <w:color w:val="000000"/>
              </w:rPr>
              <w:t>169025,00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10C" w:rsidRPr="00EF248A" w:rsidRDefault="008C510C" w:rsidP="00E2707A">
            <w:pPr>
              <w:jc w:val="center"/>
              <w:rPr>
                <w:rFonts w:ascii="Times New Roman" w:hAnsi="Times New Roman" w:cs="Times New Roman"/>
              </w:rPr>
            </w:pPr>
            <w:r w:rsidRPr="00EF248A">
              <w:rPr>
                <w:rFonts w:ascii="Times New Roman" w:hAnsi="Times New Roman" w:cs="Times New Roman"/>
              </w:rPr>
              <w:t>169025,00</w:t>
            </w:r>
          </w:p>
        </w:tc>
      </w:tr>
      <w:tr w:rsidR="008C510C" w:rsidRPr="00BD3FDA" w:rsidTr="005F2859">
        <w:trPr>
          <w:trHeight w:val="49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1F7C95" w:rsidRDefault="008C510C" w:rsidP="00575211">
            <w:pP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014: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325127,00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52077,00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273050,00</w:t>
            </w:r>
          </w:p>
        </w:tc>
      </w:tr>
      <w:tr w:rsidR="008C510C" w:rsidRPr="00BD3FDA" w:rsidTr="005F2859">
        <w:trPr>
          <w:trHeight w:val="49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C" w:rsidRPr="00BD3FDA" w:rsidRDefault="005F2859" w:rsidP="005F2859">
            <w:pPr>
              <w:tabs>
                <w:tab w:val="left" w:pos="0"/>
              </w:tabs>
              <w:ind w:right="85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РАЗО</w:t>
            </w:r>
            <w:r w:rsidR="008C510C"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М</w:t>
            </w:r>
            <w:r w:rsidR="008C510C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10197741,00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8690634,00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0C" w:rsidRPr="008C510C" w:rsidRDefault="008C510C" w:rsidP="008C51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C510C">
              <w:rPr>
                <w:rFonts w:ascii="Times New Roman" w:hAnsi="Times New Roman" w:cs="Times New Roman"/>
                <w:b/>
                <w:color w:val="000000"/>
                <w:lang w:val="uk-UA"/>
              </w:rPr>
              <w:t>1507107,00</w:t>
            </w:r>
          </w:p>
        </w:tc>
      </w:tr>
    </w:tbl>
    <w:p w:rsidR="005F2859" w:rsidRDefault="005F2859" w:rsidP="00E64F36">
      <w:pPr>
        <w:tabs>
          <w:tab w:val="left" w:pos="7088"/>
        </w:tabs>
        <w:spacing w:after="0"/>
        <w:rPr>
          <w:rFonts w:ascii="Times New Roman" w:hAnsi="Times New Roman" w:cs="Times New Roman"/>
          <w:lang w:val="uk-UA"/>
        </w:rPr>
      </w:pPr>
    </w:p>
    <w:p w:rsidR="005F2859" w:rsidRDefault="005F2859" w:rsidP="007B66C7">
      <w:pPr>
        <w:spacing w:after="0"/>
        <w:rPr>
          <w:rFonts w:ascii="Times New Roman" w:hAnsi="Times New Roman" w:cs="Times New Roman"/>
          <w:lang w:val="uk-UA"/>
        </w:rPr>
      </w:pPr>
    </w:p>
    <w:p w:rsidR="007B66C7" w:rsidRPr="00267D68" w:rsidRDefault="00C256C8" w:rsidP="007B66C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FDA">
        <w:rPr>
          <w:rFonts w:ascii="Times New Roman" w:hAnsi="Times New Roman" w:cs="Times New Roman"/>
        </w:rPr>
        <w:br w:type="textWrapping" w:clear="all"/>
      </w:r>
      <w:proofErr w:type="spellStart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7B66C7" w:rsidRPr="00267D68" w:rsidRDefault="007B66C7" w:rsidP="00F51905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</w:t>
      </w:r>
      <w:r w:rsidR="00F51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Ю.</w:t>
      </w:r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ЗОРЯ</w:t>
      </w:r>
    </w:p>
    <w:p w:rsidR="00DA773E" w:rsidRPr="00BD3FDA" w:rsidRDefault="00DA773E">
      <w:pPr>
        <w:rPr>
          <w:rFonts w:ascii="Times New Roman" w:hAnsi="Times New Roman" w:cs="Times New Roman"/>
          <w:lang w:val="uk-UA"/>
        </w:rPr>
      </w:pPr>
    </w:p>
    <w:sectPr w:rsidR="00DA773E" w:rsidRPr="00BD3FDA" w:rsidSect="00F51905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A8" w:rsidRDefault="003D6EA8" w:rsidP="00C256C8">
      <w:pPr>
        <w:spacing w:after="0" w:line="240" w:lineRule="auto"/>
      </w:pPr>
      <w:r>
        <w:separator/>
      </w:r>
    </w:p>
  </w:endnote>
  <w:endnote w:type="continuationSeparator" w:id="1">
    <w:p w:rsidR="003D6EA8" w:rsidRDefault="003D6EA8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A8" w:rsidRDefault="003D6EA8" w:rsidP="00C256C8">
      <w:pPr>
        <w:spacing w:after="0" w:line="240" w:lineRule="auto"/>
      </w:pPr>
      <w:r>
        <w:separator/>
      </w:r>
    </w:p>
  </w:footnote>
  <w:footnote w:type="continuationSeparator" w:id="1">
    <w:p w:rsidR="003D6EA8" w:rsidRDefault="003D6EA8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A8" w:rsidRDefault="003D6EA8">
    <w:pPr>
      <w:pStyle w:val="a3"/>
      <w:rPr>
        <w:lang w:val="uk-UA"/>
      </w:rPr>
    </w:pPr>
  </w:p>
  <w:p w:rsidR="003D6EA8" w:rsidRDefault="003D6EA8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4173B"/>
    <w:rsid w:val="00095E74"/>
    <w:rsid w:val="000B1867"/>
    <w:rsid w:val="000C0741"/>
    <w:rsid w:val="000E63FD"/>
    <w:rsid w:val="00114DA6"/>
    <w:rsid w:val="00125213"/>
    <w:rsid w:val="001546E2"/>
    <w:rsid w:val="001F7C95"/>
    <w:rsid w:val="002250B3"/>
    <w:rsid w:val="002B0865"/>
    <w:rsid w:val="002C36FD"/>
    <w:rsid w:val="002D7DA1"/>
    <w:rsid w:val="002D7F2C"/>
    <w:rsid w:val="00305714"/>
    <w:rsid w:val="0033321C"/>
    <w:rsid w:val="00367357"/>
    <w:rsid w:val="00391C1D"/>
    <w:rsid w:val="003D6EA8"/>
    <w:rsid w:val="00421ACC"/>
    <w:rsid w:val="004256EB"/>
    <w:rsid w:val="004F041B"/>
    <w:rsid w:val="005353FE"/>
    <w:rsid w:val="005514E1"/>
    <w:rsid w:val="00575211"/>
    <w:rsid w:val="005F2859"/>
    <w:rsid w:val="006448E5"/>
    <w:rsid w:val="00733230"/>
    <w:rsid w:val="007B66C7"/>
    <w:rsid w:val="007F2E1E"/>
    <w:rsid w:val="007F603E"/>
    <w:rsid w:val="00830CC5"/>
    <w:rsid w:val="008712B1"/>
    <w:rsid w:val="008C510C"/>
    <w:rsid w:val="008E51EA"/>
    <w:rsid w:val="009608F2"/>
    <w:rsid w:val="00974B9A"/>
    <w:rsid w:val="009A5C95"/>
    <w:rsid w:val="00A02C72"/>
    <w:rsid w:val="00AC2EB3"/>
    <w:rsid w:val="00B2152F"/>
    <w:rsid w:val="00B54CBA"/>
    <w:rsid w:val="00B76098"/>
    <w:rsid w:val="00BD3FDA"/>
    <w:rsid w:val="00C001B5"/>
    <w:rsid w:val="00C14A20"/>
    <w:rsid w:val="00C256C8"/>
    <w:rsid w:val="00D67413"/>
    <w:rsid w:val="00DA2475"/>
    <w:rsid w:val="00DA4065"/>
    <w:rsid w:val="00DA773E"/>
    <w:rsid w:val="00DC559F"/>
    <w:rsid w:val="00E118DC"/>
    <w:rsid w:val="00E124DC"/>
    <w:rsid w:val="00E2707A"/>
    <w:rsid w:val="00E52447"/>
    <w:rsid w:val="00E64F36"/>
    <w:rsid w:val="00E846A8"/>
    <w:rsid w:val="00EC7F9D"/>
    <w:rsid w:val="00F479E7"/>
    <w:rsid w:val="00F51905"/>
    <w:rsid w:val="00FB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7CE2-A609-47DC-919C-9716806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2020-12-28T11:36:00Z</cp:lastPrinted>
  <dcterms:created xsi:type="dcterms:W3CDTF">2020-11-16T10:08:00Z</dcterms:created>
  <dcterms:modified xsi:type="dcterms:W3CDTF">2020-12-28T11:37:00Z</dcterms:modified>
</cp:coreProperties>
</file>