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E4" w:rsidRPr="0028546D" w:rsidRDefault="009D2DE4" w:rsidP="009D2DE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D2DE4" w:rsidRPr="0028546D" w:rsidRDefault="009D2DE4" w:rsidP="009D2DE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D2DE4" w:rsidRPr="0028546D" w:rsidRDefault="009D2DE4" w:rsidP="009D2DE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D2DE4" w:rsidRPr="0028546D" w:rsidRDefault="009D2DE4" w:rsidP="009D2DE4">
      <w:pPr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rPr>
          <w:rFonts w:ascii="Times New Roman" w:hAnsi="Times New Roman"/>
          <w:b/>
          <w:sz w:val="24"/>
          <w:szCs w:val="24"/>
        </w:rPr>
      </w:pPr>
    </w:p>
    <w:p w:rsidR="009D2DE4" w:rsidRPr="006C6A50" w:rsidRDefault="009D2DE4" w:rsidP="009D2DE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багатоквартирного будинку № 26</w:t>
      </w:r>
    </w:p>
    <w:p w:rsidR="009D2DE4" w:rsidRPr="0028546D" w:rsidRDefault="009D2DE4" w:rsidP="009D2D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Володимира Великого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D2DE4" w:rsidRPr="0028546D" w:rsidRDefault="009D2DE4" w:rsidP="009D2D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5E543C">
        <w:rPr>
          <w:rFonts w:ascii="Times New Roman" w:hAnsi="Times New Roman"/>
          <w:sz w:val="24"/>
          <w:szCs w:val="24"/>
        </w:rPr>
        <w:t xml:space="preserve">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15</w:t>
      </w:r>
      <w:r>
        <w:rPr>
          <w:rFonts w:ascii="Times New Roman" w:hAnsi="Times New Roman"/>
          <w:sz w:val="24"/>
          <w:szCs w:val="24"/>
        </w:rPr>
        <w:t>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26 по вулиці Володимира Великого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</w:t>
      </w:r>
      <w:r w:rsidR="00D651D7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  <w:bookmarkStart w:id="0" w:name="_GoBack"/>
      <w:bookmarkEnd w:id="0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D2DE4" w:rsidRPr="00FC3631" w:rsidRDefault="009D2DE4" w:rsidP="009D2DE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26 по вулиці Володимира Великого </w:t>
      </w:r>
      <w:r>
        <w:rPr>
          <w:rFonts w:ascii="Times New Roman" w:hAnsi="Times New Roman"/>
          <w:bCs/>
          <w:sz w:val="24"/>
          <w:szCs w:val="24"/>
        </w:rPr>
        <w:t>(заява гол</w:t>
      </w:r>
      <w:r>
        <w:rPr>
          <w:rFonts w:ascii="Times New Roman" w:hAnsi="Times New Roman"/>
          <w:bCs/>
          <w:sz w:val="24"/>
          <w:szCs w:val="24"/>
        </w:rPr>
        <w:t>ови правління ОСББ «Володимира Великого Б.26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bCs/>
          <w:sz w:val="24"/>
          <w:szCs w:val="24"/>
        </w:rPr>
        <w:t xml:space="preserve">.01.2020 </w:t>
      </w:r>
      <w:r>
        <w:rPr>
          <w:rFonts w:ascii="Times New Roman" w:hAnsi="Times New Roman"/>
          <w:bCs/>
          <w:sz w:val="24"/>
          <w:szCs w:val="24"/>
        </w:rPr>
        <w:t xml:space="preserve">року) –  </w:t>
      </w:r>
      <w:proofErr w:type="spellStart"/>
      <w:r>
        <w:rPr>
          <w:rFonts w:ascii="Times New Roman" w:hAnsi="Times New Roman"/>
          <w:bCs/>
          <w:sz w:val="24"/>
          <w:szCs w:val="24"/>
        </w:rPr>
        <w:t>Ластовська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К.Н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</w:t>
      </w:r>
      <w:r>
        <w:rPr>
          <w:rFonts w:ascii="Times New Roman" w:hAnsi="Times New Roman"/>
          <w:b/>
          <w:sz w:val="24"/>
          <w:szCs w:val="24"/>
        </w:rPr>
        <w:t>ременчук, вулиця Володимира Великого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26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bookmarkStart w:id="1" w:name="o136"/>
      <w:bookmarkEnd w:id="1"/>
    </w:p>
    <w:p w:rsidR="009D2DE4" w:rsidRPr="0028546D" w:rsidRDefault="009D2DE4" w:rsidP="009D2DE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1977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137"/>
      <w:bookmarkStart w:id="3" w:name="o139"/>
      <w:bookmarkEnd w:id="2"/>
      <w:bookmarkEnd w:id="3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5"/>
      <w:bookmarkEnd w:id="4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1099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6"/>
      <w:bookmarkEnd w:id="5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ІІ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D2DE4" w:rsidRPr="001513F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25678">
        <w:rPr>
          <w:rFonts w:ascii="Times New Roman" w:hAnsi="Times New Roman"/>
          <w:sz w:val="24"/>
          <w:szCs w:val="24"/>
          <w:lang w:val="ru-RU"/>
        </w:rPr>
        <w:t>5745</w:t>
      </w:r>
    </w:p>
    <w:p w:rsidR="009D2DE4" w:rsidRPr="001513F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325678">
        <w:rPr>
          <w:rFonts w:ascii="Times New Roman" w:hAnsi="Times New Roman"/>
          <w:sz w:val="24"/>
          <w:szCs w:val="24"/>
          <w:lang w:val="ru-RU"/>
        </w:rPr>
        <w:t>2909</w:t>
      </w:r>
    </w:p>
    <w:p w:rsidR="009D2DE4" w:rsidRPr="001513F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325678">
        <w:rPr>
          <w:rFonts w:ascii="Times New Roman" w:hAnsi="Times New Roman"/>
          <w:sz w:val="24"/>
          <w:szCs w:val="24"/>
          <w:lang w:val="ru-RU"/>
        </w:rPr>
        <w:t>4183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325678">
        <w:rPr>
          <w:rFonts w:ascii="Times New Roman" w:hAnsi="Times New Roman"/>
          <w:sz w:val="24"/>
          <w:szCs w:val="24"/>
        </w:rPr>
        <w:t>площа нежитлових приміщень –  108,5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 w:rsidR="00325678">
        <w:rPr>
          <w:rFonts w:ascii="Times New Roman" w:hAnsi="Times New Roman"/>
          <w:sz w:val="24"/>
          <w:szCs w:val="24"/>
        </w:rPr>
        <w:t>6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325678"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325678">
        <w:rPr>
          <w:rFonts w:ascii="Times New Roman" w:hAnsi="Times New Roman"/>
          <w:sz w:val="24"/>
          <w:szCs w:val="24"/>
        </w:rPr>
        <w:t>86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325678">
        <w:rPr>
          <w:rFonts w:ascii="Times New Roman" w:hAnsi="Times New Roman"/>
          <w:sz w:val="24"/>
          <w:szCs w:val="24"/>
          <w:lang w:val="ru-RU"/>
        </w:rPr>
        <w:t xml:space="preserve"> – 1</w:t>
      </w:r>
    </w:p>
    <w:p w:rsidR="009D2DE4" w:rsidRDefault="00325678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6</w:t>
      </w:r>
    </w:p>
    <w:p w:rsidR="00325678" w:rsidRPr="00F813CD" w:rsidRDefault="00325678" w:rsidP="0032567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</w:t>
      </w: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>иміщення загальною площею 108,5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кв.м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 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ться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кому-нальною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813CD">
        <w:rPr>
          <w:rFonts w:ascii="Times New Roman" w:hAnsi="Times New Roman"/>
          <w:color w:val="333333"/>
          <w:sz w:val="24"/>
          <w:szCs w:val="24"/>
        </w:rPr>
        <w:t>власністю територіальної громади м. Кременчука.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325678">
        <w:rPr>
          <w:rFonts w:ascii="Times New Roman" w:hAnsi="Times New Roman"/>
          <w:sz w:val="24"/>
          <w:szCs w:val="24"/>
          <w:lang w:val="ru-RU"/>
        </w:rPr>
        <w:t>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325678">
        <w:rPr>
          <w:rFonts w:ascii="Times New Roman" w:hAnsi="Times New Roman"/>
          <w:sz w:val="24"/>
          <w:szCs w:val="24"/>
          <w:lang w:val="ru-RU"/>
        </w:rPr>
        <w:t>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325678">
        <w:rPr>
          <w:rFonts w:ascii="Times New Roman" w:hAnsi="Times New Roman"/>
          <w:sz w:val="24"/>
          <w:szCs w:val="24"/>
        </w:rPr>
        <w:t xml:space="preserve"> 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325678">
        <w:rPr>
          <w:rFonts w:ascii="Times New Roman" w:hAnsi="Times New Roman"/>
          <w:sz w:val="24"/>
          <w:szCs w:val="24"/>
        </w:rPr>
        <w:t xml:space="preserve"> 86 </w:t>
      </w:r>
      <w:r>
        <w:rPr>
          <w:rFonts w:ascii="Times New Roman" w:hAnsi="Times New Roman"/>
          <w:sz w:val="24"/>
          <w:szCs w:val="24"/>
        </w:rPr>
        <w:t>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31B2B">
        <w:rPr>
          <w:rFonts w:ascii="Times New Roman" w:hAnsi="Times New Roman"/>
          <w:sz w:val="24"/>
          <w:szCs w:val="24"/>
        </w:rPr>
        <w:t>електроосвітленням 86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F31B2B">
        <w:rPr>
          <w:rFonts w:ascii="Times New Roman" w:hAnsi="Times New Roman"/>
          <w:sz w:val="24"/>
          <w:szCs w:val="24"/>
        </w:rPr>
        <w:t xml:space="preserve"> 86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31B2B">
        <w:rPr>
          <w:rFonts w:ascii="Times New Roman" w:hAnsi="Times New Roman"/>
          <w:sz w:val="24"/>
          <w:szCs w:val="24"/>
        </w:rPr>
        <w:t>газовими плитами 86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31B2B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F31B2B">
        <w:rPr>
          <w:rFonts w:ascii="Times New Roman" w:hAnsi="Times New Roman"/>
          <w:sz w:val="24"/>
          <w:szCs w:val="24"/>
        </w:rPr>
        <w:t>мково-переговорними пристроями 6 під’їздів</w:t>
      </w:r>
      <w:r>
        <w:rPr>
          <w:rFonts w:ascii="Times New Roman" w:hAnsi="Times New Roman"/>
          <w:sz w:val="24"/>
          <w:szCs w:val="24"/>
        </w:rPr>
        <w:t>.</w:t>
      </w:r>
    </w:p>
    <w:p w:rsidR="009D2DE4" w:rsidRPr="0028546D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D2DE4" w:rsidRPr="0028546D" w:rsidRDefault="009D2DE4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F31B2B">
        <w:rPr>
          <w:rFonts w:ascii="Times New Roman" w:hAnsi="Times New Roman"/>
          <w:sz w:val="24"/>
          <w:szCs w:val="24"/>
        </w:rPr>
        <w:t>№ 011266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F31B2B">
        <w:rPr>
          <w:rFonts w:ascii="Times New Roman" w:hAnsi="Times New Roman"/>
          <w:sz w:val="24"/>
          <w:szCs w:val="24"/>
          <w:lang w:val="ru-RU"/>
        </w:rPr>
        <w:t>– 12959126,31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D2DE4" w:rsidRPr="0028546D" w:rsidRDefault="009D2DE4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F31B2B">
        <w:rPr>
          <w:rFonts w:ascii="Times New Roman" w:hAnsi="Times New Roman"/>
          <w:sz w:val="24"/>
          <w:szCs w:val="24"/>
        </w:rPr>
        <w:t>становить – 9226155,70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D2DE4" w:rsidRDefault="009D2DE4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F31B2B">
        <w:rPr>
          <w:rFonts w:ascii="Times New Roman" w:hAnsi="Times New Roman"/>
          <w:sz w:val="24"/>
          <w:szCs w:val="24"/>
        </w:rPr>
        <w:t xml:space="preserve"> – 3732970,61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31B2B" w:rsidRPr="0028546D" w:rsidRDefault="00F31B2B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</w:t>
      </w:r>
      <w:r>
        <w:rPr>
          <w:rFonts w:ascii="Times New Roman" w:hAnsi="Times New Roman"/>
          <w:sz w:val="24"/>
          <w:szCs w:val="24"/>
        </w:rPr>
        <w:t>ртість майданчика для сушки білизни</w:t>
      </w:r>
      <w:r w:rsidRPr="0028546D">
        <w:rPr>
          <w:rFonts w:ascii="Times New Roman" w:hAnsi="Times New Roman"/>
          <w:sz w:val="24"/>
          <w:szCs w:val="24"/>
        </w:rPr>
        <w:t xml:space="preserve"> (його частини) інвентарний </w:t>
      </w:r>
      <w:r>
        <w:rPr>
          <w:rFonts w:ascii="Times New Roman" w:hAnsi="Times New Roman"/>
          <w:sz w:val="24"/>
          <w:szCs w:val="24"/>
        </w:rPr>
        <w:t>№ 000002 рік в/е  1978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171161,56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F31B2B" w:rsidRPr="0028546D" w:rsidRDefault="00F31B2B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</w:t>
      </w:r>
      <w:r w:rsidR="00CE1967">
        <w:rPr>
          <w:rFonts w:ascii="Times New Roman" w:hAnsi="Times New Roman"/>
          <w:sz w:val="24"/>
          <w:szCs w:val="24"/>
        </w:rPr>
        <w:t>майданчика для сушки білизни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CE1967">
        <w:rPr>
          <w:rFonts w:ascii="Times New Roman" w:hAnsi="Times New Roman"/>
          <w:sz w:val="24"/>
          <w:szCs w:val="24"/>
        </w:rPr>
        <w:t>становить –    142020,54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31B2B" w:rsidRPr="0028546D" w:rsidRDefault="00F31B2B" w:rsidP="00CE19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Залишкова вартість </w:t>
      </w:r>
      <w:r w:rsidR="00CE1967">
        <w:rPr>
          <w:rFonts w:ascii="Times New Roman" w:hAnsi="Times New Roman"/>
          <w:sz w:val="24"/>
          <w:szCs w:val="24"/>
        </w:rPr>
        <w:t>майданчика для сушки білизни</w:t>
      </w:r>
      <w:r w:rsidR="00CE1967">
        <w:rPr>
          <w:rFonts w:ascii="Times New Roman" w:hAnsi="Times New Roman"/>
          <w:sz w:val="24"/>
          <w:szCs w:val="24"/>
        </w:rPr>
        <w:t xml:space="preserve"> – 29141,02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F31B2B" w:rsidRPr="0028546D" w:rsidRDefault="00F31B2B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9D2DE4" w:rsidRDefault="009D2DE4" w:rsidP="009D2DE4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CE1967">
        <w:rPr>
          <w:rFonts w:ascii="Times New Roman" w:hAnsi="Times New Roman"/>
          <w:sz w:val="24"/>
          <w:szCs w:val="24"/>
          <w:lang w:val="uk-UA"/>
        </w:rPr>
        <w:t>12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BF53EF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урни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CE1967">
        <w:rPr>
          <w:rFonts w:ascii="Times New Roman" w:hAnsi="Times New Roman"/>
          <w:sz w:val="24"/>
          <w:szCs w:val="24"/>
          <w:lang w:val="uk-UA"/>
        </w:rPr>
        <w:t>6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 w:rsidR="00CE1967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CE1967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CE1967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47E5E" w:rsidRDefault="009D2DE4" w:rsidP="00547E5E">
      <w:pPr>
        <w:pStyle w:val="a3"/>
        <w:ind w:left="0" w:firstLine="284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 w:rsidR="00CE1967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- 5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="00CE1967">
        <w:rPr>
          <w:rFonts w:ascii="Times New Roman" w:hAnsi="Times New Roman" w:cs="Times New Roman"/>
          <w:color w:val="333333"/>
          <w:sz w:val="24"/>
          <w:szCs w:val="24"/>
          <w:lang w:val="uk-UA"/>
        </w:rPr>
        <w:t>; ракета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CE196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CE196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1967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CE1967"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 - 1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карусель - 1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547E5E" w:rsidRDefault="00547E5E" w:rsidP="00547E5E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26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вулиці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Володимира Великого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9D2DE4" w:rsidRPr="0028546D" w:rsidRDefault="009D2DE4" w:rsidP="009D2D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ків багатоквартирного будинку № </w:t>
      </w:r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26</w:t>
      </w:r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вулиці</w:t>
      </w:r>
      <w:proofErr w:type="spellEnd"/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Володимира Великого</w:t>
      </w:r>
      <w:r w:rsidR="00547E5E"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9D2DE4" w:rsidRPr="0028546D" w:rsidRDefault="009D2DE4" w:rsidP="009D2DE4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D2DE4" w:rsidRPr="0028546D" w:rsidRDefault="009D2DE4" w:rsidP="009D2DE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9D2DE4" w:rsidRDefault="009D2DE4" w:rsidP="009D2DE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</w:t>
      </w:r>
      <w:r w:rsidR="00547E5E">
        <w:rPr>
          <w:rFonts w:ascii="Times New Roman" w:hAnsi="Times New Roman"/>
          <w:sz w:val="24"/>
          <w:szCs w:val="24"/>
        </w:rPr>
        <w:t>й будинок;</w:t>
      </w:r>
    </w:p>
    <w:p w:rsidR="00547E5E" w:rsidRDefault="00547E5E" w:rsidP="009D2DE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</w:t>
      </w:r>
      <w:r>
        <w:rPr>
          <w:rFonts w:ascii="Times New Roman" w:hAnsi="Times New Roman"/>
          <w:sz w:val="24"/>
          <w:szCs w:val="24"/>
        </w:rPr>
        <w:t>.</w:t>
      </w:r>
    </w:p>
    <w:p w:rsidR="00547E5E" w:rsidRDefault="00547E5E" w:rsidP="00547E5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547E5E">
        <w:rPr>
          <w:rFonts w:ascii="Times New Roman" w:hAnsi="Times New Roman"/>
          <w:b/>
          <w:color w:val="333333"/>
          <w:sz w:val="24"/>
          <w:szCs w:val="24"/>
        </w:rPr>
        <w:t xml:space="preserve">                      </w:t>
      </w:r>
    </w:p>
    <w:p w:rsidR="00547E5E" w:rsidRPr="00547E5E" w:rsidRDefault="00547E5E" w:rsidP="00547E5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547E5E">
        <w:rPr>
          <w:rFonts w:ascii="Times New Roman" w:hAnsi="Times New Roman"/>
          <w:b/>
          <w:color w:val="333333"/>
          <w:sz w:val="24"/>
          <w:szCs w:val="24"/>
        </w:rPr>
        <w:t xml:space="preserve">7. </w:t>
      </w:r>
      <w:r w:rsidRPr="00547E5E">
        <w:rPr>
          <w:rFonts w:ascii="Times New Roman" w:hAnsi="Times New Roman"/>
          <w:b/>
          <w:color w:val="333333"/>
          <w:sz w:val="24"/>
          <w:szCs w:val="24"/>
        </w:rPr>
        <w:t>Документи, які не було передано у зв’язку з відсутністю:</w:t>
      </w:r>
    </w:p>
    <w:p w:rsidR="00547E5E" w:rsidRPr="00547E5E" w:rsidRDefault="005E543C" w:rsidP="005E543C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- </w:t>
      </w:r>
      <w:r w:rsidR="00547E5E"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Робочий проект внутрішньо будинкових мереж централізованої подач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 </w:t>
      </w:r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холодної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та гарячої </w:t>
      </w:r>
      <w:r w:rsidR="00547E5E"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води, водовідведення та централізованого опалення; </w:t>
      </w:r>
    </w:p>
    <w:p w:rsidR="00547E5E" w:rsidRPr="00547E5E" w:rsidRDefault="00547E5E" w:rsidP="00547E5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</w:t>
      </w:r>
      <w:r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- Робочий проект внутрішньо будинкових мереж електропостачання;</w:t>
      </w:r>
    </w:p>
    <w:p w:rsidR="00547E5E" w:rsidRPr="00547E5E" w:rsidRDefault="00547E5E" w:rsidP="00547E5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 xml:space="preserve">       </w:t>
      </w:r>
      <w:r w:rsidRPr="00547E5E">
        <w:rPr>
          <w:rFonts w:ascii="Times New Roman" w:hAnsi="Times New Roman"/>
          <w:b/>
          <w:color w:val="333333"/>
          <w:sz w:val="24"/>
          <w:szCs w:val="24"/>
        </w:rPr>
        <w:t xml:space="preserve">- </w:t>
      </w:r>
      <w:r w:rsidRPr="00547E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Інші документи передбачені чинним законодавством.</w:t>
      </w:r>
    </w:p>
    <w:p w:rsidR="009D2DE4" w:rsidRDefault="009D2DE4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543C" w:rsidRPr="0028546D" w:rsidRDefault="005E543C" w:rsidP="009D2D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D2DE4" w:rsidRPr="0028546D" w:rsidRDefault="009D2DE4" w:rsidP="009D2DE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9D2DE4" w:rsidRPr="0028546D" w:rsidRDefault="009D2DE4" w:rsidP="009D2DE4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D2DE4" w:rsidRDefault="009D2DE4" w:rsidP="009D2DE4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2DE4" w:rsidRPr="0028546D" w:rsidRDefault="009D2DE4" w:rsidP="009D2DE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D2DE4" w:rsidRPr="0028546D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9D2DE4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E543C">
        <w:rPr>
          <w:rFonts w:ascii="Times New Roman" w:hAnsi="Times New Roman"/>
          <w:bCs/>
          <w:sz w:val="24"/>
          <w:szCs w:val="24"/>
        </w:rPr>
        <w:t>26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9D2DE4" w:rsidRDefault="005E543C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Володимира Великого</w:t>
      </w:r>
    </w:p>
    <w:p w:rsidR="005E543C" w:rsidRDefault="009D2DE4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  <w:r w:rsidR="005E543C">
        <w:rPr>
          <w:rFonts w:ascii="Times New Roman" w:hAnsi="Times New Roman"/>
          <w:bCs/>
          <w:sz w:val="24"/>
          <w:szCs w:val="24"/>
        </w:rPr>
        <w:t xml:space="preserve">«Володимира </w:t>
      </w:r>
    </w:p>
    <w:p w:rsidR="009D2DE4" w:rsidRPr="0028546D" w:rsidRDefault="005E543C" w:rsidP="009D2DE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Великого Б.26»</w:t>
      </w:r>
      <w:r>
        <w:rPr>
          <w:rFonts w:ascii="Times New Roman" w:hAnsi="Times New Roman"/>
          <w:bCs/>
          <w:sz w:val="24"/>
          <w:szCs w:val="24"/>
        </w:rPr>
        <w:t xml:space="preserve"> від 13</w:t>
      </w:r>
      <w:r w:rsidR="009D2DE4">
        <w:rPr>
          <w:rFonts w:ascii="Times New Roman" w:hAnsi="Times New Roman"/>
          <w:bCs/>
          <w:sz w:val="24"/>
          <w:szCs w:val="24"/>
        </w:rPr>
        <w:t>.01.2020 року)</w:t>
      </w:r>
      <w:r w:rsidR="009D2DE4">
        <w:rPr>
          <w:rFonts w:ascii="Times New Roman" w:hAnsi="Times New Roman"/>
          <w:bCs/>
          <w:sz w:val="24"/>
          <w:szCs w:val="24"/>
        </w:rPr>
        <w:tab/>
      </w:r>
      <w:r w:rsidR="009D2DE4">
        <w:rPr>
          <w:rFonts w:ascii="Times New Roman" w:hAnsi="Times New Roman"/>
          <w:bCs/>
          <w:sz w:val="24"/>
          <w:szCs w:val="24"/>
        </w:rPr>
        <w:tab/>
      </w:r>
      <w:r w:rsidR="009D2DE4">
        <w:rPr>
          <w:rFonts w:ascii="Times New Roman" w:hAnsi="Times New Roman"/>
          <w:bCs/>
          <w:sz w:val="24"/>
          <w:szCs w:val="24"/>
        </w:rPr>
        <w:tab/>
      </w:r>
      <w:r w:rsidR="009D2DE4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9D2DE4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К.Н. </w:t>
      </w:r>
      <w:proofErr w:type="spellStart"/>
      <w:r>
        <w:rPr>
          <w:rFonts w:ascii="Times New Roman" w:hAnsi="Times New Roman"/>
          <w:bCs/>
          <w:sz w:val="24"/>
          <w:szCs w:val="24"/>
        </w:rPr>
        <w:t>Ластовська</w:t>
      </w:r>
      <w:proofErr w:type="spellEnd"/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5E543C" w:rsidRDefault="005E543C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FC3631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D2DE4" w:rsidRDefault="009D2DE4" w:rsidP="009D2DE4">
      <w:pPr>
        <w:jc w:val="both"/>
        <w:rPr>
          <w:rFonts w:ascii="Times New Roman" w:hAnsi="Times New Roman"/>
          <w:sz w:val="24"/>
          <w:szCs w:val="24"/>
        </w:rPr>
      </w:pPr>
    </w:p>
    <w:p w:rsidR="009D2DE4" w:rsidRPr="00FC3631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D2DE4" w:rsidRDefault="009D2DE4" w:rsidP="009D2DE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D2DE4" w:rsidRDefault="009D2DE4" w:rsidP="009D2DE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D2DE4" w:rsidRDefault="009D2DE4" w:rsidP="009D2DE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D2DE4" w:rsidRPr="00FC3631" w:rsidRDefault="009D2DE4" w:rsidP="009D2DE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9D2DE4" w:rsidRDefault="009D2DE4" w:rsidP="009D2DE4">
      <w:pPr>
        <w:jc w:val="both"/>
        <w:rPr>
          <w:rFonts w:ascii="Times New Roman" w:hAnsi="Times New Roman"/>
          <w:b/>
          <w:sz w:val="24"/>
          <w:szCs w:val="24"/>
        </w:rPr>
      </w:pPr>
    </w:p>
    <w:p w:rsidR="009D2DE4" w:rsidRPr="00FC3631" w:rsidRDefault="009D2DE4" w:rsidP="009D2DE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D2DE4" w:rsidRPr="009B04FB" w:rsidRDefault="009D2DE4" w:rsidP="009D2DE4">
      <w:pPr>
        <w:rPr>
          <w:lang w:val="ru-RU"/>
        </w:rPr>
      </w:pPr>
    </w:p>
    <w:sectPr w:rsidR="009D2DE4" w:rsidRPr="009B04FB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E4"/>
    <w:rsid w:val="00325678"/>
    <w:rsid w:val="00547E5E"/>
    <w:rsid w:val="005E543C"/>
    <w:rsid w:val="007969BF"/>
    <w:rsid w:val="009D2DE4"/>
    <w:rsid w:val="00CE1967"/>
    <w:rsid w:val="00D651D7"/>
    <w:rsid w:val="00F31B2B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2DE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E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D2DE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E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2020-01-29T06:57:00Z</dcterms:created>
  <dcterms:modified xsi:type="dcterms:W3CDTF">2020-01-29T08:01:00Z</dcterms:modified>
</cp:coreProperties>
</file>