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1B" w:rsidRPr="00D00EEE" w:rsidRDefault="00CB241B" w:rsidP="00CB241B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CB241B" w:rsidRPr="00832E89" w:rsidRDefault="00CB241B" w:rsidP="00CB241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556D30" w:rsidRDefault="00CB241B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556D30">
        <w:rPr>
          <w:b/>
          <w:sz w:val="28"/>
          <w:szCs w:val="28"/>
          <w:lang w:val="uk-UA"/>
        </w:rPr>
        <w:t xml:space="preserve">припинення опіки </w:t>
      </w:r>
    </w:p>
    <w:p w:rsidR="00CB241B" w:rsidRDefault="00556D30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над майном Теслі </w:t>
      </w:r>
      <w:r w:rsidR="00AF05DA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AF05DA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B2539" w:rsidRDefault="00BB2539" w:rsidP="00CB241B">
      <w:pPr>
        <w:jc w:val="both"/>
        <w:rPr>
          <w:sz w:val="28"/>
          <w:szCs w:val="28"/>
          <w:lang w:val="uk-UA"/>
        </w:rPr>
      </w:pPr>
    </w:p>
    <w:p w:rsidR="00CB241B" w:rsidRDefault="009C2E28" w:rsidP="00556D3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56D30">
        <w:rPr>
          <w:sz w:val="28"/>
          <w:szCs w:val="28"/>
          <w:lang w:val="uk-UA"/>
        </w:rPr>
        <w:t xml:space="preserve">Враховуючи подання служби у справах дітей </w:t>
      </w:r>
      <w:proofErr w:type="spellStart"/>
      <w:r w:rsidR="00556D30">
        <w:rPr>
          <w:sz w:val="28"/>
          <w:szCs w:val="28"/>
          <w:lang w:val="uk-UA"/>
        </w:rPr>
        <w:t>Крюківської</w:t>
      </w:r>
      <w:proofErr w:type="spellEnd"/>
      <w:r w:rsidR="00556D30">
        <w:rPr>
          <w:sz w:val="28"/>
          <w:szCs w:val="28"/>
          <w:lang w:val="uk-UA"/>
        </w:rPr>
        <w:t xml:space="preserve"> районної адміністрації виконавчого комітету Кременчуцької міської ради </w:t>
      </w:r>
      <w:r w:rsidR="001A73D8">
        <w:rPr>
          <w:sz w:val="28"/>
          <w:szCs w:val="28"/>
          <w:lang w:val="uk-UA"/>
        </w:rPr>
        <w:t xml:space="preserve">№ 04-97 </w:t>
      </w:r>
      <w:r w:rsidR="00556D30">
        <w:rPr>
          <w:sz w:val="28"/>
          <w:szCs w:val="28"/>
          <w:lang w:val="uk-UA"/>
        </w:rPr>
        <w:t>від 22.01.2020, керуючись</w:t>
      </w:r>
      <w:r w:rsidR="001A73D8" w:rsidRPr="001A73D8">
        <w:rPr>
          <w:color w:val="000000"/>
          <w:sz w:val="28"/>
          <w:szCs w:val="28"/>
          <w:lang w:val="uk-UA"/>
        </w:rPr>
        <w:t xml:space="preserve"> </w:t>
      </w:r>
      <w:r w:rsidR="001A73D8" w:rsidRPr="00556D30">
        <w:rPr>
          <w:color w:val="000000"/>
          <w:sz w:val="28"/>
          <w:szCs w:val="28"/>
          <w:lang w:val="uk-UA"/>
        </w:rPr>
        <w:t>п. 60 Порядку провадження органами опіки та піклування діяльності, пов’язаної із захистом прав</w:t>
      </w:r>
      <w:r w:rsidR="001A73D8" w:rsidRPr="00556D30">
        <w:rPr>
          <w:sz w:val="28"/>
          <w:szCs w:val="28"/>
          <w:lang w:val="uk-UA"/>
        </w:rPr>
        <w:t xml:space="preserve"> дитини, затвердженого постановою Кабінету Міністрів України від 24.09.2008 року  № 866</w:t>
      </w:r>
      <w:r w:rsidR="001A73D8">
        <w:rPr>
          <w:sz w:val="28"/>
          <w:szCs w:val="28"/>
          <w:lang w:val="uk-UA"/>
        </w:rPr>
        <w:t>,</w:t>
      </w:r>
      <w:r w:rsidR="00556D30">
        <w:rPr>
          <w:sz w:val="28"/>
          <w:szCs w:val="28"/>
          <w:lang w:val="uk-UA"/>
        </w:rPr>
        <w:t xml:space="preserve"> </w:t>
      </w:r>
      <w:r w:rsidR="00CB241B" w:rsidRPr="008779F4">
        <w:rPr>
          <w:sz w:val="28"/>
          <w:szCs w:val="28"/>
          <w:lang w:val="uk-UA"/>
        </w:rPr>
        <w:t>ст.</w:t>
      </w:r>
      <w:r w:rsidR="00CB241B">
        <w:rPr>
          <w:sz w:val="28"/>
          <w:szCs w:val="28"/>
          <w:lang w:val="uk-UA"/>
        </w:rPr>
        <w:t xml:space="preserve"> </w:t>
      </w:r>
      <w:r w:rsidR="00CB241B"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 w:rsidR="00CB241B">
        <w:rPr>
          <w:sz w:val="28"/>
          <w:szCs w:val="28"/>
          <w:lang w:val="uk-UA"/>
        </w:rPr>
        <w:t>,</w:t>
      </w:r>
      <w:r w:rsidR="00CB241B" w:rsidRPr="00812732">
        <w:rPr>
          <w:sz w:val="28"/>
          <w:szCs w:val="28"/>
          <w:lang w:val="uk-UA"/>
        </w:rPr>
        <w:t xml:space="preserve"> </w:t>
      </w:r>
      <w:r w:rsidR="00CB241B" w:rsidRPr="00556D30">
        <w:rPr>
          <w:sz w:val="28"/>
          <w:szCs w:val="28"/>
          <w:lang w:val="uk-UA"/>
        </w:rPr>
        <w:t>виконавчий</w:t>
      </w:r>
      <w:r w:rsidR="00CB241B">
        <w:rPr>
          <w:sz w:val="28"/>
          <w:szCs w:val="28"/>
          <w:lang w:val="uk-UA"/>
        </w:rPr>
        <w:t xml:space="preserve"> комітет Кременчуцької міської ради Полтавської області </w:t>
      </w:r>
    </w:p>
    <w:p w:rsidR="00CB241B" w:rsidRDefault="00CB241B" w:rsidP="00995BD0">
      <w:pPr>
        <w:ind w:firstLine="708"/>
        <w:jc w:val="both"/>
        <w:rPr>
          <w:sz w:val="28"/>
          <w:szCs w:val="28"/>
          <w:lang w:val="uk-UA"/>
        </w:rPr>
      </w:pPr>
    </w:p>
    <w:p w:rsidR="00CB241B" w:rsidRDefault="00CB241B" w:rsidP="00995BD0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CB241B" w:rsidRDefault="00CB241B" w:rsidP="00995BD0">
      <w:pPr>
        <w:ind w:hanging="119"/>
        <w:jc w:val="center"/>
        <w:rPr>
          <w:sz w:val="28"/>
          <w:szCs w:val="28"/>
          <w:lang w:val="uk-UA"/>
        </w:rPr>
      </w:pPr>
    </w:p>
    <w:p w:rsidR="00CB241B" w:rsidRPr="00556D30" w:rsidRDefault="00556D30" w:rsidP="00556D30">
      <w:pPr>
        <w:tabs>
          <w:tab w:val="left" w:pos="1134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 </w:t>
      </w:r>
      <w:r w:rsidRPr="00556D30">
        <w:rPr>
          <w:sz w:val="28"/>
          <w:szCs w:val="28"/>
          <w:lang w:val="uk-UA"/>
        </w:rPr>
        <w:t xml:space="preserve">Припинити опіку над майном Теслі </w:t>
      </w:r>
      <w:r w:rsidR="00AF05DA">
        <w:rPr>
          <w:sz w:val="28"/>
          <w:szCs w:val="28"/>
          <w:lang w:val="uk-UA"/>
        </w:rPr>
        <w:t>********</w:t>
      </w:r>
      <w:r w:rsidRPr="00556D30">
        <w:rPr>
          <w:sz w:val="28"/>
          <w:szCs w:val="28"/>
          <w:lang w:val="uk-UA"/>
        </w:rPr>
        <w:t xml:space="preserve"> </w:t>
      </w:r>
      <w:r w:rsidR="00AF05DA">
        <w:rPr>
          <w:sz w:val="28"/>
          <w:szCs w:val="28"/>
          <w:lang w:val="uk-UA"/>
        </w:rPr>
        <w:t>************, **</w:t>
      </w:r>
      <w:r w:rsidRPr="00556D30">
        <w:rPr>
          <w:sz w:val="28"/>
          <w:szCs w:val="28"/>
          <w:lang w:val="uk-UA"/>
        </w:rPr>
        <w:t>.</w:t>
      </w:r>
      <w:r w:rsidR="00AF05DA">
        <w:rPr>
          <w:sz w:val="28"/>
          <w:szCs w:val="28"/>
          <w:lang w:val="uk-UA"/>
        </w:rPr>
        <w:t>**</w:t>
      </w:r>
      <w:r w:rsidRPr="00556D30">
        <w:rPr>
          <w:sz w:val="28"/>
          <w:szCs w:val="28"/>
          <w:lang w:val="uk-UA"/>
        </w:rPr>
        <w:t>.</w:t>
      </w:r>
      <w:r w:rsidR="00AF05DA">
        <w:rPr>
          <w:sz w:val="28"/>
          <w:szCs w:val="28"/>
          <w:lang w:val="uk-UA"/>
        </w:rPr>
        <w:t>****</w:t>
      </w:r>
      <w:r w:rsidRPr="00556D30">
        <w:rPr>
          <w:sz w:val="28"/>
          <w:szCs w:val="28"/>
          <w:lang w:val="uk-UA"/>
        </w:rPr>
        <w:t xml:space="preserve"> </w:t>
      </w:r>
      <w:proofErr w:type="spellStart"/>
      <w:r w:rsidRPr="00556D30">
        <w:rPr>
          <w:sz w:val="28"/>
          <w:szCs w:val="28"/>
          <w:lang w:val="uk-UA"/>
        </w:rPr>
        <w:t>р.н</w:t>
      </w:r>
      <w:proofErr w:type="spellEnd"/>
      <w:r w:rsidRPr="00556D30">
        <w:rPr>
          <w:sz w:val="28"/>
          <w:szCs w:val="28"/>
          <w:lang w:val="uk-UA"/>
        </w:rPr>
        <w:t>., у зв’язку з досягненням повноліття.</w:t>
      </w:r>
      <w:r w:rsidR="00CB241B" w:rsidRPr="00556D30">
        <w:rPr>
          <w:sz w:val="28"/>
          <w:szCs w:val="28"/>
          <w:lang w:val="uk-UA"/>
        </w:rPr>
        <w:t xml:space="preserve"> </w:t>
      </w:r>
    </w:p>
    <w:p w:rsidR="00CB241B" w:rsidRPr="00B12279" w:rsidRDefault="00556D30" w:rsidP="00CB241B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</w:t>
      </w:r>
      <w:r w:rsidR="00802DB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</w:t>
      </w:r>
      <w:r w:rsidR="00CB241B" w:rsidRPr="00002BD4">
        <w:rPr>
          <w:sz w:val="28"/>
          <w:szCs w:val="28"/>
          <w:lang w:val="uk-UA"/>
        </w:rPr>
        <w:t>Оприлюднити рішення відповідно до вим</w:t>
      </w:r>
      <w:r w:rsidR="00CB241B" w:rsidRPr="00B12279">
        <w:rPr>
          <w:sz w:val="28"/>
          <w:szCs w:val="28"/>
          <w:lang w:val="uk-UA"/>
        </w:rPr>
        <w:t>ог законодавства.</w:t>
      </w:r>
    </w:p>
    <w:p w:rsidR="00CB241B" w:rsidRPr="00755E77" w:rsidRDefault="00802DB2" w:rsidP="00CB241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D30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56D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CB241B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B241B" w:rsidRPr="0016458A" w:rsidRDefault="00CB241B" w:rsidP="00CB241B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242B25">
        <w:rPr>
          <w:b/>
          <w:sz w:val="28"/>
          <w:szCs w:val="28"/>
          <w:lang w:val="uk-UA"/>
        </w:rPr>
        <w:t xml:space="preserve">  </w:t>
      </w:r>
      <w:r w:rsidR="008A2539">
        <w:rPr>
          <w:b/>
          <w:sz w:val="28"/>
          <w:szCs w:val="28"/>
          <w:lang w:val="uk-UA"/>
        </w:rPr>
        <w:t xml:space="preserve">  </w:t>
      </w:r>
      <w:r w:rsidRPr="00EA6560">
        <w:rPr>
          <w:b/>
          <w:sz w:val="28"/>
          <w:szCs w:val="28"/>
          <w:lang w:val="uk-UA"/>
        </w:rPr>
        <w:t xml:space="preserve"> В.</w:t>
      </w:r>
      <w:r w:rsidR="00B77D54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:rsidR="00CB241B" w:rsidRPr="0016458A" w:rsidRDefault="00CB241B" w:rsidP="00CB241B">
      <w:pPr>
        <w:jc w:val="both"/>
        <w:rPr>
          <w:sz w:val="20"/>
          <w:lang w:val="uk-UA"/>
        </w:rPr>
      </w:pP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sectPr w:rsidR="00CB241B" w:rsidSect="00DF7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FAC" w:rsidRDefault="00063FAC" w:rsidP="00BF2495">
      <w:r>
        <w:separator/>
      </w:r>
    </w:p>
  </w:endnote>
  <w:endnote w:type="continuationSeparator" w:id="0">
    <w:p w:rsidR="00063FAC" w:rsidRDefault="00063FAC" w:rsidP="00BF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EAC" w:rsidRDefault="00D64EA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3847E7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3847E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AF05D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D64EAC" w:rsidRDefault="003847E7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6B0E11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6B0E11" w:rsidRPr="00322C48">
      <w:rPr>
        <w:sz w:val="20"/>
      </w:rPr>
      <w:fldChar w:fldCharType="separate"/>
    </w:r>
    <w:r w:rsidR="00AF05DA">
      <w:rPr>
        <w:noProof/>
        <w:sz w:val="20"/>
      </w:rPr>
      <w:t>1</w:t>
    </w:r>
    <w:r w:rsidR="006B0E11" w:rsidRPr="00322C48">
      <w:rPr>
        <w:sz w:val="20"/>
      </w:rPr>
      <w:fldChar w:fldCharType="end"/>
    </w:r>
    <w:r w:rsidR="00D64EAC">
      <w:rPr>
        <w:sz w:val="20"/>
      </w:rPr>
      <w:t xml:space="preserve"> </w:t>
    </w:r>
    <w:proofErr w:type="spellStart"/>
    <w:r w:rsidR="00D64EAC">
      <w:rPr>
        <w:sz w:val="20"/>
      </w:rPr>
      <w:t>з</w:t>
    </w:r>
    <w:proofErr w:type="spellEnd"/>
    <w:r w:rsidR="00D64EAC">
      <w:rPr>
        <w:sz w:val="20"/>
      </w:rPr>
      <w:t xml:space="preserve"> </w:t>
    </w:r>
    <w:r w:rsidR="00D64EAC">
      <w:rPr>
        <w:sz w:val="20"/>
        <w:lang w:val="uk-UA"/>
      </w:rPr>
      <w:t>1</w:t>
    </w:r>
  </w:p>
  <w:p w:rsidR="00E0403B" w:rsidRDefault="00AF05D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EAC" w:rsidRDefault="00D64E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FAC" w:rsidRDefault="00063FAC" w:rsidP="00BF2495">
      <w:r>
        <w:separator/>
      </w:r>
    </w:p>
  </w:footnote>
  <w:footnote w:type="continuationSeparator" w:id="0">
    <w:p w:rsidR="00063FAC" w:rsidRDefault="00063FAC" w:rsidP="00BF2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EAC" w:rsidRDefault="00D64EA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EAC" w:rsidRDefault="00D64EA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EAC" w:rsidRDefault="00D64EA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BE9"/>
    <w:multiLevelType w:val="hybridMultilevel"/>
    <w:tmpl w:val="DB48F38C"/>
    <w:lvl w:ilvl="0" w:tplc="BDB0B6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71805C5"/>
    <w:multiLevelType w:val="hybridMultilevel"/>
    <w:tmpl w:val="18BA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41B"/>
    <w:rsid w:val="00000650"/>
    <w:rsid w:val="00063FAC"/>
    <w:rsid w:val="000B6C03"/>
    <w:rsid w:val="000C6680"/>
    <w:rsid w:val="001A73D8"/>
    <w:rsid w:val="002056AE"/>
    <w:rsid w:val="00242B25"/>
    <w:rsid w:val="002B6591"/>
    <w:rsid w:val="00304D38"/>
    <w:rsid w:val="00346446"/>
    <w:rsid w:val="003847E7"/>
    <w:rsid w:val="003C3F04"/>
    <w:rsid w:val="00413BB4"/>
    <w:rsid w:val="004556F3"/>
    <w:rsid w:val="004878EA"/>
    <w:rsid w:val="004B2584"/>
    <w:rsid w:val="0053540A"/>
    <w:rsid w:val="00556D30"/>
    <w:rsid w:val="00586773"/>
    <w:rsid w:val="005C284F"/>
    <w:rsid w:val="005F0B98"/>
    <w:rsid w:val="005F219F"/>
    <w:rsid w:val="006113BB"/>
    <w:rsid w:val="00693DB6"/>
    <w:rsid w:val="006B0E11"/>
    <w:rsid w:val="00790B4A"/>
    <w:rsid w:val="00802DB2"/>
    <w:rsid w:val="00826375"/>
    <w:rsid w:val="008A2539"/>
    <w:rsid w:val="008B01C6"/>
    <w:rsid w:val="008C3C49"/>
    <w:rsid w:val="00917A86"/>
    <w:rsid w:val="00995BD0"/>
    <w:rsid w:val="009B31F6"/>
    <w:rsid w:val="009C2E28"/>
    <w:rsid w:val="009C79BA"/>
    <w:rsid w:val="00A75C0D"/>
    <w:rsid w:val="00A85270"/>
    <w:rsid w:val="00AD07A4"/>
    <w:rsid w:val="00AF05DA"/>
    <w:rsid w:val="00B12279"/>
    <w:rsid w:val="00B77D54"/>
    <w:rsid w:val="00BB2539"/>
    <w:rsid w:val="00BC754C"/>
    <w:rsid w:val="00BF2495"/>
    <w:rsid w:val="00C20129"/>
    <w:rsid w:val="00C617B0"/>
    <w:rsid w:val="00C679A3"/>
    <w:rsid w:val="00CA73EA"/>
    <w:rsid w:val="00CB241B"/>
    <w:rsid w:val="00D13B75"/>
    <w:rsid w:val="00D21728"/>
    <w:rsid w:val="00D36886"/>
    <w:rsid w:val="00D64EAC"/>
    <w:rsid w:val="00DF3A5C"/>
    <w:rsid w:val="00DF7F0B"/>
    <w:rsid w:val="00E060A1"/>
    <w:rsid w:val="00E70815"/>
    <w:rsid w:val="00E71C15"/>
    <w:rsid w:val="00EA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2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D64E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4E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nata_ssd2</cp:lastModifiedBy>
  <cp:revision>3</cp:revision>
  <cp:lastPrinted>2020-01-22T13:04:00Z</cp:lastPrinted>
  <dcterms:created xsi:type="dcterms:W3CDTF">2020-01-24T11:13:00Z</dcterms:created>
  <dcterms:modified xsi:type="dcterms:W3CDTF">2020-01-24T11:14:00Z</dcterms:modified>
</cp:coreProperties>
</file>