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  <w:bookmarkStart w:id="0" w:name="_GoBack"/>
      <w:bookmarkEnd w:id="0"/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646A54" w:rsidRDefault="00646A54" w:rsidP="00726892">
      <w:pPr>
        <w:ind w:firstLine="680"/>
        <w:rPr>
          <w:b/>
          <w:sz w:val="28"/>
          <w:szCs w:val="28"/>
          <w:lang w:val="uk-UA"/>
        </w:rPr>
      </w:pPr>
    </w:p>
    <w:p w:rsidR="00646A54" w:rsidRDefault="00646A54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</w:tblGrid>
      <w:tr w:rsidR="001012E2" w:rsidRPr="00A02822" w:rsidTr="000159DF">
        <w:trPr>
          <w:trHeight w:val="2268"/>
        </w:trPr>
        <w:tc>
          <w:tcPr>
            <w:tcW w:w="5322" w:type="dxa"/>
          </w:tcPr>
          <w:p w:rsidR="001012E2" w:rsidRPr="002B6F00" w:rsidRDefault="00C45985" w:rsidP="000159D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</w:t>
            </w:r>
            <w:r w:rsidR="000159DF">
              <w:rPr>
                <w:b/>
                <w:sz w:val="28"/>
                <w:szCs w:val="28"/>
                <w:lang w:val="uk-UA"/>
              </w:rPr>
              <w:t>місцевому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0159DF">
              <w:rPr>
                <w:b/>
                <w:sz w:val="28"/>
                <w:szCs w:val="28"/>
                <w:lang w:val="uk-UA"/>
              </w:rPr>
              <w:t xml:space="preserve">головному розпоряднику –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3F4144">
              <w:rPr>
                <w:b/>
                <w:sz w:val="28"/>
                <w:szCs w:val="28"/>
                <w:lang w:val="uk-UA"/>
              </w:rPr>
              <w:t>и</w:t>
            </w:r>
          </w:p>
        </w:tc>
      </w:tr>
    </w:tbl>
    <w:p w:rsidR="00646A54" w:rsidRDefault="00646A54" w:rsidP="000159DF">
      <w:pPr>
        <w:ind w:firstLine="709"/>
        <w:jc w:val="both"/>
        <w:rPr>
          <w:sz w:val="28"/>
          <w:szCs w:val="28"/>
          <w:lang w:val="uk-UA"/>
        </w:rPr>
      </w:pPr>
    </w:p>
    <w:p w:rsidR="00F139F2" w:rsidRPr="00D06D9A" w:rsidRDefault="004C5292" w:rsidP="000159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D41322" w:rsidRDefault="005E529F" w:rsidP="000159D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646A54" w:rsidRDefault="00646A54" w:rsidP="000159DF">
      <w:pPr>
        <w:jc w:val="center"/>
        <w:rPr>
          <w:b/>
          <w:sz w:val="28"/>
          <w:szCs w:val="28"/>
          <w:lang w:val="uk-UA"/>
        </w:rPr>
      </w:pPr>
    </w:p>
    <w:p w:rsidR="00050F16" w:rsidRDefault="00050F16" w:rsidP="000159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в </w:t>
      </w:r>
      <w:r w:rsidR="000159DF">
        <w:rPr>
          <w:sz w:val="28"/>
          <w:szCs w:val="28"/>
          <w:lang w:val="uk-UA"/>
        </w:rPr>
        <w:t>місцевому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0159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0913132 «Утримання клубів для підлітків за місцем проживання»</w:t>
      </w:r>
      <w:r w:rsidR="00EB6197">
        <w:rPr>
          <w:sz w:val="28"/>
          <w:szCs w:val="28"/>
          <w:lang w:val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F058DD">
        <w:rPr>
          <w:sz w:val="28"/>
          <w:szCs w:val="28"/>
          <w:lang w:val="uk-UA"/>
        </w:rPr>
        <w:t>48 000</w:t>
      </w:r>
      <w:r w:rsidR="005E35DE">
        <w:rPr>
          <w:sz w:val="28"/>
          <w:szCs w:val="28"/>
          <w:lang w:val="uk-UA"/>
        </w:rPr>
        <w:t xml:space="preserve"> грн.;</w:t>
      </w:r>
    </w:p>
    <w:p w:rsidR="00EB6197" w:rsidRPr="00F058DD" w:rsidRDefault="00743CB1" w:rsidP="000159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фонду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0913112 «Заходи державної політики з питань дітей та їх соціального захисту»</w:t>
      </w:r>
      <w:r w:rsidR="00F058DD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на суму </w:t>
      </w:r>
      <w:r w:rsidR="00F058DD">
        <w:rPr>
          <w:sz w:val="28"/>
          <w:szCs w:val="28"/>
          <w:lang w:val="uk-UA"/>
        </w:rPr>
        <w:t>48 000</w:t>
      </w:r>
      <w:r w:rsidR="00EB6197">
        <w:rPr>
          <w:sz w:val="28"/>
          <w:szCs w:val="28"/>
          <w:lang w:val="uk-UA"/>
        </w:rPr>
        <w:t xml:space="preserve"> грн.</w:t>
      </w:r>
    </w:p>
    <w:p w:rsidR="00FD4B12" w:rsidRDefault="00F058DD" w:rsidP="000159DF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0159DF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комітету Кременчуцької міської</w:t>
      </w:r>
      <w:r w:rsidR="000159DF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0159DF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розпису міського бюджету на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0159DF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F058DD" w:rsidP="000159DF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0159DF">
        <w:rPr>
          <w:sz w:val="28"/>
          <w:szCs w:val="28"/>
          <w:lang w:val="uk-UA"/>
        </w:rPr>
        <w:t xml:space="preserve"> Оприлюднити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0159DF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265FD2" w:rsidRPr="000159DF" w:rsidRDefault="00F058DD" w:rsidP="000159DF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Контроль за виконанням</w:t>
      </w:r>
      <w:r w:rsidR="000159DF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0159DF" w:rsidRDefault="000159DF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646A54" w:rsidRDefault="00646A54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8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A6" w:rsidRDefault="007E08A6">
      <w:r>
        <w:separator/>
      </w:r>
    </w:p>
  </w:endnote>
  <w:endnote w:type="continuationSeparator" w:id="0">
    <w:p w:rsidR="007E08A6" w:rsidRDefault="007E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2B5A15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2B5A15" w:rsidRPr="006B4B97">
      <w:rPr>
        <w:rStyle w:val="a6"/>
        <w:sz w:val="20"/>
        <w:szCs w:val="20"/>
      </w:rPr>
      <w:fldChar w:fldCharType="separate"/>
    </w:r>
    <w:r w:rsidR="00A02822">
      <w:rPr>
        <w:rStyle w:val="a6"/>
        <w:noProof/>
        <w:sz w:val="20"/>
        <w:szCs w:val="20"/>
      </w:rPr>
      <w:t>2</w:t>
    </w:r>
    <w:r w:rsidR="002B5A15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Pr="000159DF" w:rsidRDefault="00454E9A" w:rsidP="00CC4EC3">
    <w:pPr>
      <w:rPr>
        <w:lang w:val="uk-UA"/>
      </w:rPr>
    </w:pPr>
  </w:p>
  <w:p w:rsidR="00B20EF8" w:rsidRPr="000159DF" w:rsidRDefault="00B20EF8">
    <w:pPr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A6" w:rsidRDefault="007E08A6">
      <w:r>
        <w:separator/>
      </w:r>
    </w:p>
  </w:footnote>
  <w:footnote w:type="continuationSeparator" w:id="0">
    <w:p w:rsidR="007E08A6" w:rsidRDefault="007E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59DF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5A15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0A24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144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150E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0C88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261F1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46A54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08A6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42CE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2822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20EF8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1887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EF78DA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2</cp:revision>
  <cp:lastPrinted>2019-08-06T06:58:00Z</cp:lastPrinted>
  <dcterms:created xsi:type="dcterms:W3CDTF">2019-08-06T07:06:00Z</dcterms:created>
  <dcterms:modified xsi:type="dcterms:W3CDTF">2019-08-06T07:06:00Z</dcterms:modified>
</cp:coreProperties>
</file>