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B" w:rsidRPr="00BF53EF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94E9B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594E9B" w:rsidRPr="00BF53EF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94E9B" w:rsidRPr="00BF53EF" w:rsidRDefault="00594E9B" w:rsidP="00594E9B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594E9B" w:rsidRPr="00BF53EF" w:rsidRDefault="00594E9B" w:rsidP="00594E9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26</w:t>
      </w:r>
    </w:p>
    <w:p w:rsidR="00594E9B" w:rsidRPr="00BF53EF" w:rsidRDefault="00594E9B" w:rsidP="00594E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Павла Чубинського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94E9B" w:rsidRPr="0096145D" w:rsidRDefault="00594E9B" w:rsidP="00594E9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94E9B" w:rsidRPr="00BF53EF" w:rsidTr="00F95D16">
        <w:trPr>
          <w:trHeight w:val="637"/>
        </w:trPr>
        <w:tc>
          <w:tcPr>
            <w:tcW w:w="2860" w:type="pct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E9B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38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4E9B" w:rsidRPr="00BF53EF" w:rsidTr="00F95D16">
        <w:tc>
          <w:tcPr>
            <w:tcW w:w="10774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94E9B" w:rsidRPr="003C3B88" w:rsidRDefault="00594E9B" w:rsidP="009A043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594E9B" w:rsidRPr="003C3B88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594E9B" w:rsidRPr="00BF53EF" w:rsidRDefault="00594E9B" w:rsidP="00594E9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4E9B" w:rsidRPr="00732C1E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Павла Чубинського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Кременчук, вулиця Павла Чубинського, буд. 26 від           25.05.2019 року) – Чорна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Павла Чубинського</w:t>
      </w:r>
      <w:r>
        <w:rPr>
          <w:rFonts w:ascii="Times New Roman" w:hAnsi="Times New Roman"/>
          <w:sz w:val="24"/>
          <w:szCs w:val="24"/>
        </w:rPr>
        <w:t>, буд. № 26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1890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F12A2F">
        <w:rPr>
          <w:rFonts w:ascii="Times New Roman" w:hAnsi="Times New Roman"/>
          <w:sz w:val="24"/>
          <w:szCs w:val="24"/>
        </w:rPr>
        <w:t>дерево, цегла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E50130">
        <w:rPr>
          <w:rFonts w:ascii="Times New Roman" w:hAnsi="Times New Roman"/>
          <w:sz w:val="24"/>
          <w:szCs w:val="24"/>
        </w:rPr>
        <w:t>280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94E9B" w:rsidRPr="001177F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94E9B" w:rsidRPr="00C653EC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50130">
        <w:rPr>
          <w:rFonts w:ascii="Times New Roman" w:hAnsi="Times New Roman"/>
          <w:sz w:val="24"/>
          <w:szCs w:val="24"/>
          <w:lang w:val="ru-RU"/>
        </w:rPr>
        <w:t>192,2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BB23B5">
        <w:rPr>
          <w:rFonts w:ascii="Times New Roman" w:hAnsi="Times New Roman"/>
          <w:sz w:val="24"/>
          <w:szCs w:val="24"/>
        </w:rPr>
        <w:t>121,0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 </w:t>
      </w:r>
      <w:r w:rsidR="00E50130">
        <w:rPr>
          <w:rFonts w:ascii="Times New Roman" w:hAnsi="Times New Roman"/>
          <w:sz w:val="24"/>
          <w:szCs w:val="24"/>
        </w:rPr>
        <w:t>192,2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94E9B" w:rsidRPr="005A4B2C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6D3AB5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594E9B">
        <w:rPr>
          <w:rFonts w:ascii="Times New Roman" w:hAnsi="Times New Roman"/>
          <w:sz w:val="24"/>
          <w:szCs w:val="24"/>
        </w:rPr>
        <w:t>0</w:t>
      </w:r>
      <w:r w:rsidR="00594E9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8912C0">
        <w:rPr>
          <w:rFonts w:ascii="Times New Roman" w:hAnsi="Times New Roman"/>
          <w:sz w:val="24"/>
          <w:szCs w:val="24"/>
        </w:rPr>
        <w:t xml:space="preserve"> інвентарний № 1032</w:t>
      </w:r>
      <w:r w:rsidR="008912C0" w:rsidRPr="008912C0">
        <w:rPr>
          <w:rFonts w:ascii="Times New Roman" w:hAnsi="Times New Roman"/>
          <w:sz w:val="24"/>
          <w:szCs w:val="24"/>
          <w:lang w:val="ru-RU"/>
        </w:rPr>
        <w:t>22</w:t>
      </w:r>
      <w:r w:rsidR="008912C0">
        <w:rPr>
          <w:rFonts w:ascii="Times New Roman" w:hAnsi="Times New Roman"/>
          <w:sz w:val="24"/>
          <w:szCs w:val="24"/>
          <w:lang w:val="ru-RU"/>
        </w:rPr>
        <w:t>–  438039</w:t>
      </w:r>
      <w:r w:rsidR="008912C0">
        <w:rPr>
          <w:rFonts w:ascii="Times New Roman" w:hAnsi="Times New Roman"/>
          <w:sz w:val="24"/>
          <w:szCs w:val="24"/>
        </w:rPr>
        <w:t>,29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8912C0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8912C0">
        <w:rPr>
          <w:rFonts w:ascii="Times New Roman" w:hAnsi="Times New Roman"/>
          <w:sz w:val="24"/>
          <w:szCs w:val="24"/>
        </w:rPr>
        <w:t>2019 року становить – 438039,29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8912C0">
        <w:rPr>
          <w:rFonts w:ascii="Times New Roman" w:hAnsi="Times New Roman"/>
          <w:sz w:val="24"/>
          <w:szCs w:val="24"/>
        </w:rPr>
        <w:t xml:space="preserve"> – 0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94E9B" w:rsidRPr="00D7628C" w:rsidRDefault="009A043F" w:rsidP="00594E9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594E9B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594E9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D24DB6">
        <w:rPr>
          <w:rFonts w:ascii="Times New Roman" w:eastAsia="Calibri" w:hAnsi="Times New Roman"/>
          <w:kern w:val="36"/>
          <w:sz w:val="24"/>
          <w:szCs w:val="24"/>
          <w:lang w:eastAsia="en-US"/>
        </w:rPr>
        <w:t>Павла Чубинського</w:t>
      </w:r>
      <w:r w:rsidR="00594E9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D24DB6">
        <w:rPr>
          <w:rFonts w:ascii="Times New Roman" w:hAnsi="Times New Roman"/>
          <w:sz w:val="24"/>
          <w:szCs w:val="24"/>
        </w:rPr>
        <w:t xml:space="preserve">буд. № 26 </w:t>
      </w:r>
      <w:r w:rsidR="00594E9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594E9B" w:rsidRDefault="00594E9B" w:rsidP="00594E9B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594E9B" w:rsidRDefault="00594E9B" w:rsidP="00594E9B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594E9B" w:rsidRPr="006D69BD" w:rsidRDefault="00594E9B" w:rsidP="00594E9B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багатоквартирного будинку № </w:t>
      </w:r>
      <w:r w:rsidR="00D24D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26 по вул. Павла Чубинського покладаються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594E9B" w:rsidRPr="006D69BD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141DB4" w:rsidRDefault="00594E9B" w:rsidP="00594E9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D24DB6">
        <w:rPr>
          <w:rFonts w:ascii="Times New Roman" w:hAnsi="Times New Roman"/>
          <w:sz w:val="24"/>
          <w:szCs w:val="24"/>
        </w:rPr>
        <w:t>;</w:t>
      </w:r>
    </w:p>
    <w:p w:rsidR="00D24DB6" w:rsidRPr="00BF53EF" w:rsidRDefault="00D24DB6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технічний паспорт</w:t>
      </w:r>
      <w:r w:rsidRPr="00BF53EF">
        <w:rPr>
          <w:rFonts w:ascii="Times New Roman" w:hAnsi="Times New Roman"/>
          <w:sz w:val="24"/>
          <w:szCs w:val="24"/>
        </w:rPr>
        <w:t xml:space="preserve">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94E9B" w:rsidRPr="00BF53EF" w:rsidTr="00F95D16">
        <w:tc>
          <w:tcPr>
            <w:tcW w:w="10348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94E9B" w:rsidRPr="00BF53EF" w:rsidRDefault="00594E9B" w:rsidP="00F95D1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94E9B" w:rsidRDefault="00594E9B" w:rsidP="00594E9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E9B" w:rsidRPr="00BF53EF" w:rsidRDefault="00594E9B" w:rsidP="00594E9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24DB6">
        <w:rPr>
          <w:rFonts w:ascii="Times New Roman" w:hAnsi="Times New Roman"/>
          <w:bCs/>
          <w:sz w:val="24"/>
          <w:szCs w:val="24"/>
        </w:rPr>
        <w:t>26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94E9B" w:rsidRDefault="00D24DB6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Павла Чубинського</w:t>
      </w:r>
      <w:r w:rsidR="00594E9B" w:rsidRPr="00BF53EF">
        <w:rPr>
          <w:rFonts w:ascii="Times New Roman" w:hAnsi="Times New Roman"/>
          <w:bCs/>
          <w:sz w:val="24"/>
          <w:szCs w:val="24"/>
        </w:rPr>
        <w:t>(</w:t>
      </w:r>
      <w:r w:rsidR="00594E9B"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</w:t>
      </w:r>
      <w:r w:rsidR="00D24DB6">
        <w:rPr>
          <w:rFonts w:ascii="Times New Roman" w:hAnsi="Times New Roman"/>
          <w:bCs/>
          <w:sz w:val="24"/>
          <w:szCs w:val="24"/>
        </w:rPr>
        <w:t>, вулиця Павла Чубинського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D24DB6">
        <w:rPr>
          <w:rFonts w:ascii="Times New Roman" w:hAnsi="Times New Roman"/>
          <w:bCs/>
          <w:sz w:val="24"/>
          <w:szCs w:val="24"/>
        </w:rPr>
        <w:t>буд. 26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25.05.2019 року) ____________________________________________</w:t>
      </w:r>
      <w:r w:rsidR="00D24DB6">
        <w:rPr>
          <w:rFonts w:ascii="Times New Roman" w:hAnsi="Times New Roman"/>
          <w:bCs/>
          <w:sz w:val="24"/>
          <w:szCs w:val="24"/>
        </w:rPr>
        <w:t>______Чорна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4E9B" w:rsidRPr="00BF53EF" w:rsidRDefault="00594E9B" w:rsidP="00594E9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94E9B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94E9B" w:rsidRPr="00141DB4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94E9B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94E9B" w:rsidRPr="00141DB4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594E9B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94E9B"/>
    <w:rsid w:val="00594E9B"/>
    <w:rsid w:val="006D3AB5"/>
    <w:rsid w:val="007969BF"/>
    <w:rsid w:val="008912C0"/>
    <w:rsid w:val="009A043F"/>
    <w:rsid w:val="00BB23B5"/>
    <w:rsid w:val="00D24DB6"/>
    <w:rsid w:val="00D87BB5"/>
    <w:rsid w:val="00E50130"/>
    <w:rsid w:val="00F12A2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4E9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4E9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2019-06-12T05:59:00Z</cp:lastPrinted>
  <dcterms:created xsi:type="dcterms:W3CDTF">2019-06-10T06:45:00Z</dcterms:created>
  <dcterms:modified xsi:type="dcterms:W3CDTF">2019-07-10T05:40:00Z</dcterms:modified>
</cp:coreProperties>
</file>