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21977" w:rsidRDefault="00821977" w:rsidP="00357ECA">
      <w:pPr>
        <w:suppressAutoHyphens/>
        <w:rPr>
          <w:b/>
          <w:sz w:val="28"/>
          <w:szCs w:val="28"/>
          <w:lang w:val="uk-UA" w:eastAsia="ar-SA"/>
        </w:rPr>
      </w:pPr>
    </w:p>
    <w:p w:rsidR="00821977" w:rsidRDefault="00821977" w:rsidP="00357ECA">
      <w:pPr>
        <w:suppressAutoHyphens/>
        <w:rPr>
          <w:b/>
          <w:sz w:val="28"/>
          <w:szCs w:val="28"/>
          <w:lang w:val="uk-UA" w:eastAsia="ar-SA"/>
        </w:rPr>
      </w:pPr>
    </w:p>
    <w:p w:rsidR="00866CBB" w:rsidRDefault="00866CBB" w:rsidP="00357ECA">
      <w:pPr>
        <w:suppressAutoHyphens/>
        <w:rPr>
          <w:b/>
          <w:sz w:val="28"/>
          <w:szCs w:val="28"/>
          <w:lang w:val="uk-UA" w:eastAsia="ar-SA"/>
        </w:rPr>
      </w:pP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Про внесення змін до рішення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виконавчого</w:t>
      </w: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комітету Кременчуцької міської ради </w:t>
      </w: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Полтавської області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від 1</w:t>
      </w:r>
      <w:r w:rsidR="00E91AA7">
        <w:rPr>
          <w:b/>
          <w:sz w:val="28"/>
          <w:szCs w:val="28"/>
          <w:lang w:val="uk-UA" w:eastAsia="ar-SA"/>
        </w:rPr>
        <w:t>7</w:t>
      </w:r>
      <w:r>
        <w:rPr>
          <w:b/>
          <w:sz w:val="28"/>
          <w:szCs w:val="28"/>
          <w:lang w:val="uk-UA" w:eastAsia="ar-SA"/>
        </w:rPr>
        <w:t>.0</w:t>
      </w:r>
      <w:r w:rsidR="00E91AA7">
        <w:rPr>
          <w:b/>
          <w:sz w:val="28"/>
          <w:szCs w:val="28"/>
          <w:lang w:val="uk-UA" w:eastAsia="ar-SA"/>
        </w:rPr>
        <w:t>8</w:t>
      </w:r>
      <w:r>
        <w:rPr>
          <w:b/>
          <w:sz w:val="28"/>
          <w:szCs w:val="28"/>
          <w:lang w:val="uk-UA" w:eastAsia="ar-SA"/>
        </w:rPr>
        <w:t>.201</w:t>
      </w:r>
      <w:r w:rsidR="00E91AA7">
        <w:rPr>
          <w:b/>
          <w:sz w:val="28"/>
          <w:szCs w:val="28"/>
          <w:lang w:val="uk-UA" w:eastAsia="ar-SA"/>
        </w:rPr>
        <w:t>8</w:t>
      </w:r>
      <w:r>
        <w:rPr>
          <w:b/>
          <w:sz w:val="28"/>
          <w:szCs w:val="28"/>
          <w:lang w:val="uk-UA" w:eastAsia="ar-SA"/>
        </w:rPr>
        <w:t xml:space="preserve"> № </w:t>
      </w:r>
      <w:r w:rsidR="00E91AA7">
        <w:rPr>
          <w:b/>
          <w:sz w:val="28"/>
          <w:szCs w:val="28"/>
          <w:lang w:val="uk-UA" w:eastAsia="ar-SA"/>
        </w:rPr>
        <w:t>1057</w:t>
      </w:r>
    </w:p>
    <w:p w:rsidR="00357ECA" w:rsidRDefault="00357ECA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192624" w:rsidRPr="00192624" w:rsidRDefault="00192624" w:rsidP="00192624">
      <w:pPr>
        <w:ind w:firstLine="709"/>
        <w:jc w:val="both"/>
        <w:rPr>
          <w:sz w:val="28"/>
          <w:szCs w:val="28"/>
          <w:lang w:val="uk-UA"/>
        </w:rPr>
      </w:pPr>
      <w:r w:rsidRPr="00192624">
        <w:rPr>
          <w:sz w:val="28"/>
          <w:szCs w:val="28"/>
          <w:lang w:val="uk-UA"/>
        </w:rPr>
        <w:t xml:space="preserve">На виконання </w:t>
      </w:r>
      <w:r w:rsidRPr="00192624">
        <w:rPr>
          <w:bCs/>
          <w:color w:val="000000"/>
          <w:sz w:val="28"/>
          <w:szCs w:val="28"/>
          <w:shd w:val="clear" w:color="auto" w:fill="FFFFFF"/>
          <w:lang w:val="uk-UA"/>
        </w:rPr>
        <w:t>постанови Кабінету Міністрів України від 15 листопада 2017 року № 877 «Про затвердження Порядку та умов надання у</w:t>
      </w:r>
      <w:r w:rsidRPr="00192624">
        <w:rPr>
          <w:bCs/>
          <w:color w:val="000000"/>
          <w:sz w:val="28"/>
          <w:szCs w:val="28"/>
          <w:shd w:val="clear" w:color="auto" w:fill="FFFFFF"/>
        </w:rPr>
        <w:t> </w:t>
      </w:r>
      <w:r w:rsidRPr="0019262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2018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числа» (зі змінами), враховуючи розпорядження голови Полтавської обласної державної адміністрації від 25.07.2018 № 640 «</w:t>
      </w:r>
      <w:r w:rsidRPr="00192624">
        <w:rPr>
          <w:sz w:val="28"/>
          <w:szCs w:val="28"/>
          <w:lang w:val="uk-UA"/>
        </w:rPr>
        <w:t xml:space="preserve">Про комісію щодо використання у 2018 році субвенції з державного бюджету місцевим бюджетам на проектні, будівельно-ремонтні роботи, придбання житла та приміщень </w:t>
      </w:r>
      <w:r w:rsidRPr="00192624">
        <w:rPr>
          <w:bCs/>
          <w:sz w:val="28"/>
          <w:szCs w:val="28"/>
          <w:lang w:val="uk-UA"/>
        </w:rPr>
        <w:t>для розвитку сімейних та інших форм виховання, наближених до сімейних, та забезпечення житлом дітей-сиріт, осіб з їх числа»,</w:t>
      </w:r>
      <w:r w:rsidRPr="00192624">
        <w:rPr>
          <w:sz w:val="28"/>
          <w:szCs w:val="28"/>
          <w:lang w:val="uk-UA"/>
        </w:rPr>
        <w:t xml:space="preserve"> </w:t>
      </w:r>
      <w:r w:rsidRPr="0019262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      </w:t>
      </w:r>
      <w:r w:rsidRPr="00192624">
        <w:rPr>
          <w:sz w:val="28"/>
          <w:szCs w:val="28"/>
          <w:lang w:val="uk-UA"/>
        </w:rPr>
        <w:t>ст. 42 Закону України «Про місцеве самоврядування в Україні», виконавчий комітет Кременчуцької міської ради Полтавської області</w:t>
      </w:r>
    </w:p>
    <w:p w:rsidR="00357ECA" w:rsidRDefault="00192624" w:rsidP="00192624">
      <w:pPr>
        <w:tabs>
          <w:tab w:val="center" w:pos="5173"/>
          <w:tab w:val="left" w:pos="6225"/>
        </w:tabs>
        <w:suppressAutoHyphens/>
        <w:ind w:firstLine="709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 w:rsidR="00357ECA" w:rsidRPr="00357ECA">
        <w:rPr>
          <w:b/>
          <w:sz w:val="28"/>
          <w:szCs w:val="28"/>
          <w:lang w:val="uk-UA" w:eastAsia="ar-SA"/>
        </w:rPr>
        <w:t>вирішив:</w:t>
      </w:r>
      <w:r>
        <w:rPr>
          <w:b/>
          <w:sz w:val="28"/>
          <w:szCs w:val="28"/>
          <w:lang w:val="uk-UA" w:eastAsia="ar-SA"/>
        </w:rPr>
        <w:tab/>
      </w:r>
    </w:p>
    <w:p w:rsidR="00821977" w:rsidRDefault="00821977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357ECA">
        <w:rPr>
          <w:sz w:val="28"/>
          <w:lang w:val="uk-UA"/>
        </w:rPr>
        <w:t>Внести зміни до рішення виконавчого комітету Кременчуцької міської ради Полтавської області  від 1</w:t>
      </w:r>
      <w:r w:rsidR="005B2110">
        <w:rPr>
          <w:sz w:val="28"/>
          <w:lang w:val="uk-UA"/>
        </w:rPr>
        <w:t>7</w:t>
      </w:r>
      <w:r w:rsidRPr="00357ECA">
        <w:rPr>
          <w:sz w:val="28"/>
          <w:lang w:val="uk-UA"/>
        </w:rPr>
        <w:t>.0</w:t>
      </w:r>
      <w:r w:rsidR="005B2110">
        <w:rPr>
          <w:sz w:val="28"/>
          <w:lang w:val="uk-UA"/>
        </w:rPr>
        <w:t>8</w:t>
      </w:r>
      <w:r w:rsidRPr="00357ECA">
        <w:rPr>
          <w:sz w:val="28"/>
          <w:lang w:val="uk-UA"/>
        </w:rPr>
        <w:t>.201</w:t>
      </w:r>
      <w:r w:rsidR="005B2110">
        <w:rPr>
          <w:sz w:val="28"/>
          <w:lang w:val="uk-UA"/>
        </w:rPr>
        <w:t>8</w:t>
      </w:r>
      <w:r w:rsidRPr="00357ECA">
        <w:rPr>
          <w:sz w:val="28"/>
          <w:lang w:val="uk-UA"/>
        </w:rPr>
        <w:t xml:space="preserve"> № </w:t>
      </w:r>
      <w:r w:rsidR="005B2110">
        <w:rPr>
          <w:sz w:val="28"/>
          <w:lang w:val="uk-UA"/>
        </w:rPr>
        <w:t>1057</w:t>
      </w:r>
      <w:r w:rsidRPr="00357ECA">
        <w:rPr>
          <w:sz w:val="28"/>
          <w:lang w:val="uk-UA"/>
        </w:rPr>
        <w:t xml:space="preserve"> «</w:t>
      </w:r>
      <w:r w:rsidR="005B2110" w:rsidRPr="005B2110">
        <w:rPr>
          <w:bCs/>
          <w:sz w:val="28"/>
          <w:szCs w:val="28"/>
          <w:lang w:val="uk-UA"/>
        </w:rPr>
        <w:t>Про створення робочої групи для підготовки пропозицій та прийняття рішень щодо використання у 2018 році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</w:t>
      </w:r>
      <w:r w:rsidRPr="00357ECA">
        <w:rPr>
          <w:sz w:val="28"/>
          <w:lang w:val="uk-UA"/>
        </w:rPr>
        <w:t>», а саме:</w:t>
      </w:r>
    </w:p>
    <w:p w:rsidR="005B2110" w:rsidRDefault="00806230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5B2110">
        <w:rPr>
          <w:sz w:val="28"/>
          <w:lang w:val="uk-UA"/>
        </w:rPr>
        <w:t>включити до складу</w:t>
      </w:r>
      <w:r w:rsidR="005B2110" w:rsidRPr="005B2110">
        <w:rPr>
          <w:sz w:val="28"/>
          <w:lang w:val="uk-UA"/>
        </w:rPr>
        <w:t xml:space="preserve"> робочої групи </w:t>
      </w:r>
      <w:r w:rsidRPr="005B2110">
        <w:rPr>
          <w:sz w:val="28"/>
          <w:lang w:val="uk-UA"/>
        </w:rPr>
        <w:t xml:space="preserve"> </w:t>
      </w:r>
      <w:r w:rsidR="005B2110" w:rsidRPr="005B2110">
        <w:rPr>
          <w:sz w:val="28"/>
          <w:lang w:val="uk-UA"/>
        </w:rPr>
        <w:t>для підготовки пропозицій та прийняття рішень щодо використання у 2018 році субвенції з державного бюджету на проектні, будівельно-ремонтні роботи, придбання житла та приміщень для розвитку сімейних та інших форм виховання</w:t>
      </w:r>
      <w:r w:rsidR="005B2110">
        <w:rPr>
          <w:sz w:val="28"/>
          <w:lang w:val="uk-UA"/>
        </w:rPr>
        <w:t>, наближених до сімейних, та забезпечення житлом дітей-сиріт, осіб з їх числа</w:t>
      </w:r>
      <w:r w:rsidR="004512AE">
        <w:rPr>
          <w:sz w:val="28"/>
          <w:lang w:val="uk-UA"/>
        </w:rPr>
        <w:t xml:space="preserve">                              </w:t>
      </w:r>
      <w:r w:rsidR="006668FF">
        <w:rPr>
          <w:sz w:val="28"/>
          <w:lang w:val="uk-UA"/>
        </w:rPr>
        <w:t xml:space="preserve"> </w:t>
      </w:r>
      <w:r w:rsidR="006668FF" w:rsidRPr="006668FF">
        <w:rPr>
          <w:color w:val="111111"/>
          <w:sz w:val="28"/>
          <w:szCs w:val="28"/>
          <w:lang w:val="uk-UA"/>
        </w:rPr>
        <w:lastRenderedPageBreak/>
        <w:t>Костюк Валентину</w:t>
      </w:r>
      <w:r w:rsidR="006668FF" w:rsidRPr="005B2110">
        <w:rPr>
          <w:color w:val="111111"/>
          <w:sz w:val="28"/>
          <w:szCs w:val="28"/>
          <w:lang w:val="uk-UA"/>
        </w:rPr>
        <w:t xml:space="preserve"> Миколаївн</w:t>
      </w:r>
      <w:r w:rsidR="006668FF" w:rsidRPr="006668FF">
        <w:rPr>
          <w:color w:val="111111"/>
          <w:sz w:val="28"/>
          <w:szCs w:val="28"/>
          <w:lang w:val="uk-UA"/>
        </w:rPr>
        <w:t>у</w:t>
      </w:r>
      <w:r w:rsidR="004512AE">
        <w:rPr>
          <w:color w:val="111111"/>
          <w:sz w:val="28"/>
          <w:szCs w:val="28"/>
          <w:lang w:val="uk-UA"/>
        </w:rPr>
        <w:t>, начальника управління бухгалтерського обліку та звітності виконавчого комітету Кременчуцької міської ради</w:t>
      </w:r>
      <w:r w:rsidR="0055716D">
        <w:rPr>
          <w:color w:val="111111"/>
          <w:sz w:val="28"/>
          <w:szCs w:val="28"/>
          <w:lang w:val="uk-UA"/>
        </w:rPr>
        <w:t xml:space="preserve"> Полтавської області</w:t>
      </w:r>
      <w:bookmarkStart w:id="0" w:name="_GoBack"/>
      <w:bookmarkEnd w:id="0"/>
      <w:r w:rsidR="004512AE">
        <w:rPr>
          <w:color w:val="111111"/>
          <w:sz w:val="28"/>
          <w:szCs w:val="28"/>
          <w:lang w:val="uk-UA"/>
        </w:rPr>
        <w:t xml:space="preserve">. 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5B2110" w:rsidRPr="004512AE" w:rsidRDefault="00806230" w:rsidP="00806230">
      <w:pPr>
        <w:tabs>
          <w:tab w:val="left" w:pos="993"/>
        </w:tabs>
        <w:suppressAutoHyphens/>
        <w:jc w:val="both"/>
        <w:rPr>
          <w:lang w:val="uk-U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p w:rsidR="005B2110" w:rsidRPr="004512AE" w:rsidRDefault="005B2110" w:rsidP="005B2110">
      <w:pPr>
        <w:rPr>
          <w:lang w:val="uk-UA"/>
        </w:rPr>
      </w:pPr>
    </w:p>
    <w:p w:rsidR="005B2110" w:rsidRPr="004512AE" w:rsidRDefault="005B2110" w:rsidP="005B2110">
      <w:pPr>
        <w:rPr>
          <w:lang w:val="uk-UA"/>
        </w:rPr>
      </w:pPr>
    </w:p>
    <w:p w:rsidR="005B2110" w:rsidRPr="004512AE" w:rsidRDefault="005B2110" w:rsidP="005B2110">
      <w:pPr>
        <w:rPr>
          <w:lang w:val="uk-UA"/>
        </w:rPr>
      </w:pPr>
    </w:p>
    <w:p w:rsidR="005B2110" w:rsidRPr="004512AE" w:rsidRDefault="005B2110" w:rsidP="005B2110">
      <w:pPr>
        <w:rPr>
          <w:lang w:val="uk-UA"/>
        </w:rPr>
      </w:pPr>
    </w:p>
    <w:p w:rsidR="005B2110" w:rsidRPr="004512AE" w:rsidRDefault="005B2110" w:rsidP="005B2110">
      <w:pPr>
        <w:rPr>
          <w:lang w:val="uk-UA"/>
        </w:rPr>
      </w:pPr>
    </w:p>
    <w:p w:rsidR="005B2110" w:rsidRPr="004512AE" w:rsidRDefault="005B2110" w:rsidP="005B2110">
      <w:pPr>
        <w:shd w:val="clear" w:color="auto" w:fill="FFFFFF"/>
        <w:spacing w:after="300"/>
        <w:textAlignment w:val="baseline"/>
        <w:outlineLvl w:val="3"/>
        <w:rPr>
          <w:rFonts w:ascii="inherit" w:hAnsi="inherit"/>
          <w:color w:val="111111"/>
          <w:sz w:val="25"/>
          <w:szCs w:val="25"/>
          <w:lang w:val="uk-UA"/>
        </w:rPr>
      </w:pPr>
    </w:p>
    <w:p w:rsidR="00EA77AB" w:rsidRPr="004512AE" w:rsidRDefault="00EA77AB" w:rsidP="005B2110">
      <w:pPr>
        <w:ind w:firstLine="708"/>
        <w:rPr>
          <w:lang w:val="uk-UA"/>
        </w:rPr>
      </w:pPr>
    </w:p>
    <w:sectPr w:rsidR="00EA77AB" w:rsidRPr="004512AE" w:rsidSect="00357ECA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D3" w:rsidRDefault="000C14D3" w:rsidP="00806230">
      <w:r>
        <w:separator/>
      </w:r>
    </w:p>
  </w:endnote>
  <w:endnote w:type="continuationSeparator" w:id="0">
    <w:p w:rsidR="000C14D3" w:rsidRDefault="000C14D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55716D">
      <w:rPr>
        <w:rStyle w:val="aa"/>
        <w:noProof/>
        <w:sz w:val="20"/>
        <w:szCs w:val="20"/>
      </w:rPr>
      <w:t>2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821977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D3" w:rsidRDefault="000C14D3" w:rsidP="00806230">
      <w:r>
        <w:separator/>
      </w:r>
    </w:p>
  </w:footnote>
  <w:footnote w:type="continuationSeparator" w:id="0">
    <w:p w:rsidR="000C14D3" w:rsidRDefault="000C14D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30E1C"/>
    <w:rsid w:val="000C14D3"/>
    <w:rsid w:val="000E0994"/>
    <w:rsid w:val="00192624"/>
    <w:rsid w:val="00195665"/>
    <w:rsid w:val="001B3DF1"/>
    <w:rsid w:val="001F4665"/>
    <w:rsid w:val="00207AE3"/>
    <w:rsid w:val="00227F83"/>
    <w:rsid w:val="00257759"/>
    <w:rsid w:val="00357ECA"/>
    <w:rsid w:val="003C7108"/>
    <w:rsid w:val="003E3B1A"/>
    <w:rsid w:val="003F622D"/>
    <w:rsid w:val="004512AE"/>
    <w:rsid w:val="0052428D"/>
    <w:rsid w:val="0055716D"/>
    <w:rsid w:val="00566BAB"/>
    <w:rsid w:val="0057002A"/>
    <w:rsid w:val="005854B6"/>
    <w:rsid w:val="005B2110"/>
    <w:rsid w:val="006668FF"/>
    <w:rsid w:val="006807BD"/>
    <w:rsid w:val="0079259A"/>
    <w:rsid w:val="007B549E"/>
    <w:rsid w:val="007E0CAF"/>
    <w:rsid w:val="00806230"/>
    <w:rsid w:val="00821977"/>
    <w:rsid w:val="00824B99"/>
    <w:rsid w:val="00832FA6"/>
    <w:rsid w:val="00851D51"/>
    <w:rsid w:val="00866CBB"/>
    <w:rsid w:val="008A0645"/>
    <w:rsid w:val="008C39E8"/>
    <w:rsid w:val="0093117A"/>
    <w:rsid w:val="009C4F8D"/>
    <w:rsid w:val="009F3A24"/>
    <w:rsid w:val="00AD3E36"/>
    <w:rsid w:val="00AE2C30"/>
    <w:rsid w:val="00B14BE7"/>
    <w:rsid w:val="00C24C69"/>
    <w:rsid w:val="00D116F9"/>
    <w:rsid w:val="00E91AA7"/>
    <w:rsid w:val="00EA2BFB"/>
    <w:rsid w:val="00EA77AB"/>
    <w:rsid w:val="00EB33D4"/>
    <w:rsid w:val="00F772A3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character" w:customStyle="1" w:styleId="20">
    <w:name w:val="Заголовок 2 Знак"/>
    <w:basedOn w:val="a0"/>
    <w:link w:val="2"/>
    <w:uiPriority w:val="9"/>
    <w:semiHidden/>
    <w:rsid w:val="005B2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character" w:customStyle="1" w:styleId="20">
    <w:name w:val="Заголовок 2 Знак"/>
    <w:basedOn w:val="a0"/>
    <w:link w:val="2"/>
    <w:uiPriority w:val="9"/>
    <w:semiHidden/>
    <w:rsid w:val="005B2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28772-2904-4ED9-BA7B-877D2479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4</cp:revision>
  <cp:lastPrinted>2018-08-21T13:58:00Z</cp:lastPrinted>
  <dcterms:created xsi:type="dcterms:W3CDTF">2018-08-21T11:25:00Z</dcterms:created>
  <dcterms:modified xsi:type="dcterms:W3CDTF">2018-08-21T13:58:00Z</dcterms:modified>
</cp:coreProperties>
</file>