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6A1857" w:rsidRPr="005D033D" w:rsidRDefault="006A1857" w:rsidP="006A1857">
      <w:pPr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BF6768" w:rsidRDefault="00BF6768" w:rsidP="0070771F">
      <w:pPr>
        <w:jc w:val="both"/>
        <w:rPr>
          <w:b/>
          <w:sz w:val="28"/>
          <w:szCs w:val="28"/>
          <w:shd w:val="clear" w:color="auto" w:fill="FFFFFF"/>
        </w:rPr>
      </w:pPr>
      <w:r w:rsidRPr="00BF6768">
        <w:rPr>
          <w:b/>
          <w:sz w:val="28"/>
          <w:szCs w:val="28"/>
          <w:shd w:val="clear" w:color="auto" w:fill="FFFFFF"/>
        </w:rPr>
        <w:t>27.08.2026</w:t>
      </w:r>
      <w:r w:rsidRPr="00BF6768">
        <w:rPr>
          <w:b/>
          <w:sz w:val="28"/>
          <w:szCs w:val="28"/>
          <w:shd w:val="clear" w:color="auto" w:fill="FFFFFF"/>
        </w:rPr>
        <w:tab/>
      </w:r>
      <w:r w:rsidRPr="00BF6768">
        <w:rPr>
          <w:b/>
          <w:sz w:val="28"/>
          <w:szCs w:val="28"/>
          <w:shd w:val="clear" w:color="auto" w:fill="FFFFFF"/>
        </w:rPr>
        <w:tab/>
      </w:r>
      <w:r w:rsidRPr="00BF6768">
        <w:rPr>
          <w:b/>
          <w:sz w:val="28"/>
          <w:szCs w:val="28"/>
          <w:shd w:val="clear" w:color="auto" w:fill="FFFFFF"/>
        </w:rPr>
        <w:tab/>
      </w:r>
      <w:r w:rsidRPr="00BF6768">
        <w:rPr>
          <w:b/>
          <w:sz w:val="28"/>
          <w:szCs w:val="28"/>
          <w:shd w:val="clear" w:color="auto" w:fill="FFFFFF"/>
        </w:rPr>
        <w:tab/>
      </w:r>
      <w:r w:rsidRPr="00BF6768">
        <w:rPr>
          <w:b/>
          <w:sz w:val="28"/>
          <w:szCs w:val="28"/>
          <w:shd w:val="clear" w:color="auto" w:fill="FFFFFF"/>
        </w:rPr>
        <w:tab/>
      </w:r>
      <w:r w:rsidRPr="00BF6768">
        <w:rPr>
          <w:b/>
          <w:sz w:val="28"/>
          <w:szCs w:val="28"/>
          <w:shd w:val="clear" w:color="auto" w:fill="FFFFFF"/>
        </w:rPr>
        <w:tab/>
      </w:r>
      <w:r w:rsidRPr="00BF6768">
        <w:rPr>
          <w:b/>
          <w:sz w:val="28"/>
          <w:szCs w:val="28"/>
          <w:shd w:val="clear" w:color="auto" w:fill="FFFFFF"/>
        </w:rPr>
        <w:tab/>
      </w:r>
      <w:r w:rsidRPr="00BF6768">
        <w:rPr>
          <w:b/>
          <w:sz w:val="28"/>
          <w:szCs w:val="28"/>
          <w:shd w:val="clear" w:color="auto" w:fill="FFFFFF"/>
        </w:rPr>
        <w:tab/>
      </w:r>
      <w:r w:rsidRPr="00BF6768">
        <w:rPr>
          <w:b/>
          <w:sz w:val="28"/>
          <w:szCs w:val="28"/>
          <w:shd w:val="clear" w:color="auto" w:fill="FFFFFF"/>
        </w:rPr>
        <w:tab/>
      </w:r>
      <w:r w:rsidRPr="00BF6768">
        <w:rPr>
          <w:b/>
          <w:sz w:val="28"/>
          <w:szCs w:val="28"/>
          <w:shd w:val="clear" w:color="auto" w:fill="FFFFFF"/>
        </w:rPr>
        <w:tab/>
      </w:r>
      <w:r w:rsidRPr="00BF6768">
        <w:rPr>
          <w:b/>
          <w:sz w:val="28"/>
          <w:szCs w:val="28"/>
          <w:shd w:val="clear" w:color="auto" w:fill="FFFFFF"/>
        </w:rPr>
        <w:tab/>
        <w:t>№ 2231</w:t>
      </w:r>
    </w:p>
    <w:p w:rsidR="000C7F44" w:rsidRDefault="006A1857" w:rsidP="006A1857">
      <w:pPr>
        <w:jc w:val="both"/>
        <w:rPr>
          <w:b/>
          <w:color w:val="FFFFFF" w:themeColor="background1"/>
          <w:sz w:val="28"/>
          <w:szCs w:val="28"/>
          <w:shd w:val="clear" w:color="auto" w:fill="FFFFFF"/>
        </w:rPr>
      </w:pPr>
      <w:r w:rsidRPr="00F12210">
        <w:rPr>
          <w:b/>
          <w:color w:val="FFFFFF" w:themeColor="background1"/>
          <w:sz w:val="28"/>
          <w:szCs w:val="28"/>
          <w:shd w:val="clear" w:color="auto" w:fill="FFFFFF"/>
        </w:rPr>
        <w:t>2.05.</w:t>
      </w:r>
    </w:p>
    <w:p w:rsidR="006A1857" w:rsidRPr="0070771F" w:rsidRDefault="006A1857" w:rsidP="006A1857">
      <w:pPr>
        <w:jc w:val="both"/>
        <w:rPr>
          <w:b/>
          <w:sz w:val="28"/>
          <w:szCs w:val="28"/>
          <w:shd w:val="clear" w:color="auto" w:fill="FFFFFF"/>
        </w:rPr>
      </w:pPr>
      <w:r w:rsidRPr="00F12210">
        <w:rPr>
          <w:b/>
          <w:color w:val="FFFFFF" w:themeColor="background1"/>
          <w:sz w:val="28"/>
          <w:szCs w:val="28"/>
          <w:shd w:val="clear" w:color="auto" w:fill="FFFFFF"/>
        </w:rPr>
        <w:t xml:space="preserve">2022                                                               </w:t>
      </w:r>
      <w:r w:rsidR="0070771F">
        <w:rPr>
          <w:b/>
          <w:color w:val="FFFFFF" w:themeColor="background1"/>
          <w:sz w:val="28"/>
          <w:szCs w:val="28"/>
          <w:shd w:val="clear" w:color="auto" w:fill="FFFFFF"/>
        </w:rPr>
        <w:t xml:space="preserve">                           № 6</w:t>
      </w:r>
    </w:p>
    <w:p w:rsidR="006A1857" w:rsidRPr="005D033D" w:rsidRDefault="00BF6768" w:rsidP="006A1857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25400</wp:posOffset>
                </wp:positionV>
                <wp:extent cx="3914775" cy="2145665"/>
                <wp:effectExtent l="0" t="0" r="28575" b="26670"/>
                <wp:wrapNone/>
                <wp:docPr id="307" name="Поле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775" cy="2145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857" w:rsidRDefault="006A1857" w:rsidP="0070771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D033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Про </w:t>
                            </w:r>
                            <w:r w:rsidR="001544CC">
                              <w:rPr>
                                <w:b/>
                                <w:sz w:val="28"/>
                                <w:szCs w:val="28"/>
                              </w:rPr>
                              <w:t>включення квартири № 8 у будинку № 5 по вулиці Українській та квартири № 30 у будинку № 28 по вулиці Квітки Цісик у                 м. Кременчуці до</w:t>
                            </w:r>
                            <w:r w:rsidR="0070771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об’єктів фонду комунальної власності Кременчуцької міської територіальної громади для тимчасового</w:t>
                            </w:r>
                            <w:r w:rsidR="005D586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розміщення </w:t>
                            </w:r>
                            <w:r w:rsidR="0070771F">
                              <w:rPr>
                                <w:b/>
                                <w:sz w:val="28"/>
                                <w:szCs w:val="28"/>
                              </w:rPr>
                              <w:t>в них внутрішньо переміщених осіб, які постраждали внаслідок військової агресії російської федерації проти України, на період воєнного стану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07" o:spid="_x0000_s1026" type="#_x0000_t202" style="position:absolute;left:0;text-align:left;margin-left:-4.45pt;margin-top:2pt;width:308.25pt;height:168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" strokecolor="window">
                <v:textbox style="mso-fit-shape-to-text:t">
                  <w:txbxContent>
                    <w:p w:rsidR="006A1857" w:rsidRDefault="006A1857" w:rsidP="0070771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5D033D">
                        <w:rPr>
                          <w:b/>
                          <w:sz w:val="28"/>
                          <w:szCs w:val="28"/>
                        </w:rPr>
                        <w:t xml:space="preserve">Про </w:t>
                      </w:r>
                      <w:r w:rsidR="001544CC">
                        <w:rPr>
                          <w:b/>
                          <w:sz w:val="28"/>
                          <w:szCs w:val="28"/>
                        </w:rPr>
                        <w:t>включення квартири № 8 у будинку № 5 по вулиці Українській та квартири № 30 у будинку № 28 по вулиці Квітки Цісик у                 м. Кременчуці до</w:t>
                      </w:r>
                      <w:r w:rsidR="0070771F">
                        <w:rPr>
                          <w:b/>
                          <w:sz w:val="28"/>
                          <w:szCs w:val="28"/>
                        </w:rPr>
                        <w:t xml:space="preserve"> об’єктів фонду комунальної власності Кременчуцької міської територіальної громади для тимчасового</w:t>
                      </w:r>
                      <w:r w:rsidR="005D5860">
                        <w:rPr>
                          <w:b/>
                          <w:sz w:val="28"/>
                          <w:szCs w:val="28"/>
                        </w:rPr>
                        <w:t xml:space="preserve"> розміщення </w:t>
                      </w:r>
                      <w:r w:rsidR="0070771F">
                        <w:rPr>
                          <w:b/>
                          <w:sz w:val="28"/>
                          <w:szCs w:val="28"/>
                        </w:rPr>
                        <w:t>в них внутрішньо переміщених осіб, які постраждали внаслідок військової агресії російської федерації проти України, на період воєнного стану</w:t>
                      </w:r>
                    </w:p>
                  </w:txbxContent>
                </v:textbox>
              </v:shape>
            </w:pict>
          </mc:Fallback>
        </mc:AlternateContent>
      </w: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  <w:bookmarkStart w:id="0" w:name="_GoBack"/>
      <w:bookmarkEnd w:id="0"/>
    </w:p>
    <w:p w:rsidR="0070771F" w:rsidRDefault="0070771F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70771F" w:rsidRDefault="0070771F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70771F" w:rsidRDefault="0070771F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70771F" w:rsidRDefault="0070771F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1544CC" w:rsidRDefault="001544CC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0C7F44" w:rsidRDefault="000C7F44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734FCB" w:rsidRDefault="006A1857" w:rsidP="006A1857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D033D">
        <w:rPr>
          <w:sz w:val="28"/>
          <w:szCs w:val="28"/>
          <w:shd w:val="clear" w:color="auto" w:fill="FFFFFF"/>
        </w:rPr>
        <w:t xml:space="preserve">У зв’язку з Указом Президента України від 24.02.2022 № 64/2022                     «Про введення воєнного стану в Україні», </w:t>
      </w:r>
      <w:r w:rsidRPr="00734FCB">
        <w:rPr>
          <w:color w:val="000000" w:themeColor="text1"/>
          <w:sz w:val="28"/>
          <w:szCs w:val="28"/>
          <w:shd w:val="clear" w:color="auto" w:fill="FFFFFF"/>
        </w:rPr>
        <w:t xml:space="preserve">з метою забезпечення </w:t>
      </w:r>
      <w:r w:rsidR="0070771F">
        <w:rPr>
          <w:color w:val="000000" w:themeColor="text1"/>
          <w:sz w:val="28"/>
          <w:szCs w:val="28"/>
          <w:shd w:val="clear" w:color="auto" w:fill="FFFFFF"/>
        </w:rPr>
        <w:t xml:space="preserve">розміщення внутрішньо переміщених осіб, які постраждали внаслідок військової агресії російської федерації проти України (де проводяться або проводилися бойові дій), та </w:t>
      </w:r>
      <w:r w:rsidRPr="00734FCB">
        <w:rPr>
          <w:color w:val="000000" w:themeColor="text1"/>
          <w:sz w:val="28"/>
          <w:szCs w:val="28"/>
          <w:shd w:val="clear" w:color="auto" w:fill="FFFFFF"/>
        </w:rPr>
        <w:t xml:space="preserve">можливості внутрішньо переміщеним особам оплачувати вартість спожитих </w:t>
      </w:r>
      <w:r w:rsidR="00335927" w:rsidRPr="00C90039">
        <w:rPr>
          <w:sz w:val="28"/>
          <w:szCs w:val="28"/>
          <w:shd w:val="clear" w:color="auto" w:fill="FFFFFF"/>
        </w:rPr>
        <w:t xml:space="preserve">житлово-комунальних послуг </w:t>
      </w:r>
      <w:r w:rsidR="00335927" w:rsidRPr="0018411A">
        <w:rPr>
          <w:color w:val="000000" w:themeColor="text1"/>
          <w:sz w:val="28"/>
          <w:szCs w:val="28"/>
          <w:shd w:val="clear" w:color="auto" w:fill="FFFFFF"/>
        </w:rPr>
        <w:t>за цінами/тарифами, встановленими для населення,</w:t>
      </w:r>
      <w:r w:rsidR="005D5860" w:rsidRPr="005D586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D5860" w:rsidRPr="0018411A">
        <w:rPr>
          <w:color w:val="000000" w:themeColor="text1"/>
          <w:sz w:val="28"/>
          <w:szCs w:val="28"/>
          <w:shd w:val="clear" w:color="auto" w:fill="FFFFFF"/>
        </w:rPr>
        <w:t>відповідно до законодавства</w:t>
      </w:r>
      <w:r w:rsidR="005D5860">
        <w:rPr>
          <w:color w:val="000000" w:themeColor="text1"/>
          <w:sz w:val="28"/>
          <w:szCs w:val="28"/>
          <w:shd w:val="clear" w:color="auto" w:fill="FFFFFF"/>
        </w:rPr>
        <w:t xml:space="preserve"> України,</w:t>
      </w:r>
      <w:r w:rsidRPr="00734FCB">
        <w:rPr>
          <w:color w:val="000000" w:themeColor="text1"/>
          <w:sz w:val="28"/>
          <w:szCs w:val="28"/>
          <w:shd w:val="clear" w:color="auto" w:fill="FFFFFF"/>
        </w:rPr>
        <w:t xml:space="preserve"> керуючись ст. 29, ст. 30 Закону України «Про місцеве самоврядування в Україні», виконавчий комітет Кременчуцької міської ради Кременчуцького району Полтавської області </w:t>
      </w: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5D033D">
        <w:rPr>
          <w:b/>
          <w:sz w:val="28"/>
          <w:szCs w:val="28"/>
          <w:shd w:val="clear" w:color="auto" w:fill="FFFFFF"/>
        </w:rPr>
        <w:t>вирішив:</w:t>
      </w:r>
    </w:p>
    <w:p w:rsidR="006A1857" w:rsidRPr="005D033D" w:rsidRDefault="006A1857" w:rsidP="006A1857">
      <w:pPr>
        <w:ind w:firstLine="567"/>
        <w:jc w:val="center"/>
        <w:rPr>
          <w:b/>
          <w:sz w:val="28"/>
          <w:szCs w:val="28"/>
          <w:shd w:val="clear" w:color="auto" w:fill="FFFFFF"/>
        </w:rPr>
      </w:pPr>
    </w:p>
    <w:p w:rsidR="000C7F44" w:rsidRDefault="001544CC" w:rsidP="000C7F44">
      <w:pPr>
        <w:pStyle w:val="ab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0C7F44">
        <w:rPr>
          <w:sz w:val="28"/>
          <w:szCs w:val="28"/>
          <w:shd w:val="clear" w:color="auto" w:fill="FFFFFF"/>
          <w:lang w:val="uk-UA"/>
        </w:rPr>
        <w:t xml:space="preserve">Включити </w:t>
      </w:r>
      <w:r w:rsidRPr="000C7F44">
        <w:rPr>
          <w:sz w:val="28"/>
          <w:szCs w:val="28"/>
          <w:lang w:val="uk-UA"/>
        </w:rPr>
        <w:t>квартиру № 8 у будинку № 5 по вулиці Українській та квартир</w:t>
      </w:r>
      <w:r w:rsidR="000C7F44" w:rsidRPr="000C7F44">
        <w:rPr>
          <w:sz w:val="28"/>
          <w:szCs w:val="28"/>
          <w:lang w:val="uk-UA"/>
        </w:rPr>
        <w:t>у</w:t>
      </w:r>
      <w:r w:rsidRPr="000C7F44">
        <w:rPr>
          <w:sz w:val="28"/>
          <w:szCs w:val="28"/>
          <w:lang w:val="uk-UA"/>
        </w:rPr>
        <w:t xml:space="preserve"> № 30 у будинку № 28 по вулиці Квітки Цісик у м. Кременчуці</w:t>
      </w:r>
      <w:r w:rsidR="000C7F44" w:rsidRPr="000C7F44">
        <w:rPr>
          <w:sz w:val="28"/>
          <w:szCs w:val="28"/>
          <w:lang w:val="uk-UA"/>
        </w:rPr>
        <w:t xml:space="preserve"> до</w:t>
      </w:r>
      <w:r w:rsidR="000C7F44">
        <w:rPr>
          <w:b/>
          <w:sz w:val="28"/>
          <w:szCs w:val="28"/>
          <w:lang w:val="uk-UA"/>
        </w:rPr>
        <w:t xml:space="preserve"> </w:t>
      </w:r>
      <w:r w:rsidR="0070771F" w:rsidRPr="000C7F44">
        <w:rPr>
          <w:sz w:val="28"/>
          <w:szCs w:val="28"/>
          <w:shd w:val="clear" w:color="auto" w:fill="FFFFFF"/>
          <w:lang w:val="uk-UA"/>
        </w:rPr>
        <w:t>об’єктів фонду комунальної власності Кременчуцької міської</w:t>
      </w:r>
      <w:r w:rsidR="004849C4" w:rsidRPr="000C7F44">
        <w:rPr>
          <w:sz w:val="28"/>
          <w:szCs w:val="28"/>
          <w:shd w:val="clear" w:color="auto" w:fill="FFFFFF"/>
          <w:lang w:val="uk-UA"/>
        </w:rPr>
        <w:t xml:space="preserve"> територіальної громади для тимчасового розміщення в них</w:t>
      </w:r>
      <w:r w:rsidR="00AC6DFF" w:rsidRPr="000C7F44">
        <w:rPr>
          <w:sz w:val="28"/>
          <w:szCs w:val="28"/>
          <w:shd w:val="clear" w:color="auto" w:fill="FFFFFF"/>
          <w:lang w:val="uk-UA"/>
        </w:rPr>
        <w:t xml:space="preserve"> внутрішньо переміщених осіб, які постраждали внаслідок військової агресії російської федерації проти України (де проводяться або проводилися бойові дії) та були змушені  залишити постійне місце проживання і тимчасово перемістилися до Кременчуцької міської територіальної громади</w:t>
      </w:r>
      <w:r w:rsidR="003B40FF" w:rsidRPr="000C7F44">
        <w:rPr>
          <w:sz w:val="28"/>
          <w:szCs w:val="28"/>
          <w:shd w:val="clear" w:color="auto" w:fill="FFFFFF"/>
          <w:lang w:val="uk-UA"/>
        </w:rPr>
        <w:t>, на період воєнного стану.</w:t>
      </w:r>
    </w:p>
    <w:p w:rsidR="005F066E" w:rsidRPr="000C7F44" w:rsidRDefault="006A1857" w:rsidP="000C7F44">
      <w:pPr>
        <w:pStyle w:val="ab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0C7F44">
        <w:rPr>
          <w:sz w:val="28"/>
          <w:szCs w:val="28"/>
          <w:shd w:val="clear" w:color="auto" w:fill="FFFFFF"/>
          <w:lang w:val="uk-UA"/>
        </w:rPr>
        <w:t>Оприлюднити рішення відповідно до вимог законодавства.</w:t>
      </w:r>
    </w:p>
    <w:p w:rsidR="006A1857" w:rsidRPr="005F066E" w:rsidRDefault="006A1857" w:rsidP="005D5860">
      <w:pPr>
        <w:pStyle w:val="ab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1253FF">
        <w:rPr>
          <w:sz w:val="28"/>
          <w:lang w:val="uk-UA"/>
        </w:rPr>
        <w:lastRenderedPageBreak/>
        <w:t xml:space="preserve">Контроль за </w:t>
      </w:r>
      <w:r w:rsidRPr="005F066E">
        <w:rPr>
          <w:sz w:val="28"/>
          <w:lang w:val="uk-UA"/>
        </w:rPr>
        <w:t xml:space="preserve">виконанням рішення покласти на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 </w:t>
      </w:r>
    </w:p>
    <w:p w:rsidR="006A1857" w:rsidRDefault="006A1857" w:rsidP="006A1857">
      <w:pPr>
        <w:pStyle w:val="ab"/>
        <w:tabs>
          <w:tab w:val="left" w:pos="851"/>
        </w:tabs>
        <w:ind w:left="567"/>
        <w:jc w:val="both"/>
        <w:rPr>
          <w:b/>
          <w:sz w:val="28"/>
          <w:szCs w:val="28"/>
          <w:lang w:val="uk-UA"/>
        </w:rPr>
      </w:pPr>
    </w:p>
    <w:p w:rsidR="006A1857" w:rsidRPr="00F71797" w:rsidRDefault="006A1857" w:rsidP="006A1857">
      <w:pPr>
        <w:pStyle w:val="ab"/>
        <w:tabs>
          <w:tab w:val="left" w:pos="851"/>
        </w:tabs>
        <w:ind w:left="567"/>
        <w:jc w:val="both"/>
        <w:rPr>
          <w:b/>
          <w:sz w:val="28"/>
          <w:szCs w:val="28"/>
          <w:lang w:val="uk-UA"/>
        </w:rPr>
      </w:pPr>
    </w:p>
    <w:p w:rsidR="006A1857" w:rsidRPr="00DE10C5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 w:val="28"/>
          <w:szCs w:val="28"/>
        </w:rPr>
      </w:pPr>
      <w:r w:rsidRPr="00DE10C5">
        <w:rPr>
          <w:b/>
          <w:sz w:val="28"/>
          <w:szCs w:val="28"/>
        </w:rPr>
        <w:t>Міський голова</w:t>
      </w:r>
      <w:r w:rsidRPr="00DE10C5">
        <w:rPr>
          <w:b/>
          <w:sz w:val="28"/>
          <w:szCs w:val="28"/>
        </w:rPr>
        <w:tab/>
        <w:t>Віталій МАЛЕЦЬКИЙ</w:t>
      </w: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4B28FD" w:rsidRDefault="004B28FD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335927" w:rsidRDefault="0033592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0C7F44" w:rsidRDefault="000C7F44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0C7F44" w:rsidRDefault="000C7F44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0C7F44" w:rsidRDefault="000C7F44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0C7F44" w:rsidRDefault="000C7F44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6A1857" w:rsidRDefault="006A1857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p w:rsidR="002F745A" w:rsidRDefault="002F745A" w:rsidP="006A1857">
      <w:pPr>
        <w:pStyle w:val="a9"/>
        <w:tabs>
          <w:tab w:val="left" w:pos="6663"/>
          <w:tab w:val="left" w:pos="7088"/>
          <w:tab w:val="left" w:pos="7200"/>
        </w:tabs>
        <w:rPr>
          <w:b/>
          <w:szCs w:val="28"/>
        </w:rPr>
      </w:pPr>
    </w:p>
    <w:sectPr w:rsidR="002F745A" w:rsidSect="00F64816">
      <w:headerReference w:type="default" r:id="rId9"/>
      <w:footerReference w:type="default" r:id="rId10"/>
      <w:footnotePr>
        <w:pos w:val="beneathText"/>
      </w:footnotePr>
      <w:pgSz w:w="11905" w:h="16837"/>
      <w:pgMar w:top="1134" w:right="567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240" w:rsidRDefault="00593240">
      <w:r>
        <w:separator/>
      </w:r>
    </w:p>
  </w:endnote>
  <w:endnote w:type="continuationSeparator" w:id="0">
    <w:p w:rsidR="00593240" w:rsidRDefault="0059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B88" w:rsidRPr="00217ECF" w:rsidRDefault="002A13DB" w:rsidP="00217ECF">
    <w:pPr>
      <w:pStyle w:val="a5"/>
      <w:tabs>
        <w:tab w:val="clear" w:pos="9355"/>
        <w:tab w:val="right" w:pos="-2835"/>
      </w:tabs>
      <w:ind w:right="-3"/>
      <w:jc w:val="center"/>
      <w:rPr>
        <w:sz w:val="20"/>
        <w:szCs w:val="20"/>
      </w:rPr>
    </w:pPr>
    <w:r w:rsidRPr="0080100E">
      <w:t>_________________________________________________________________</w:t>
    </w:r>
    <w:r>
      <w:t>______________</w:t>
    </w:r>
  </w:p>
  <w:p w:rsidR="00041B88" w:rsidRPr="009E43C7" w:rsidRDefault="002A13DB" w:rsidP="008714A9">
    <w:pPr>
      <w:jc w:val="center"/>
      <w:rPr>
        <w:sz w:val="20"/>
        <w:szCs w:val="20"/>
      </w:rPr>
    </w:pPr>
    <w:r w:rsidRPr="009E43C7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041B88" w:rsidRPr="009E43C7" w:rsidRDefault="00593240" w:rsidP="00EC44FE">
    <w:pPr>
      <w:jc w:val="center"/>
      <w:rPr>
        <w:sz w:val="14"/>
        <w:szCs w:val="14"/>
      </w:rPr>
    </w:pPr>
  </w:p>
  <w:p w:rsidR="00041B88" w:rsidRPr="009E43C7" w:rsidRDefault="002A13DB" w:rsidP="00EC44FE">
    <w:pPr>
      <w:pStyle w:val="a5"/>
      <w:ind w:right="360"/>
      <w:jc w:val="center"/>
      <w:rPr>
        <w:sz w:val="20"/>
        <w:szCs w:val="20"/>
      </w:rPr>
    </w:pPr>
    <w:r w:rsidRPr="009E43C7">
      <w:rPr>
        <w:sz w:val="20"/>
        <w:szCs w:val="20"/>
      </w:rPr>
      <w:t>від _________ 20______    №  _______</w:t>
    </w:r>
  </w:p>
  <w:p w:rsidR="00041B88" w:rsidRDefault="002A13DB" w:rsidP="007720A6">
    <w:pPr>
      <w:pStyle w:val="a5"/>
      <w:jc w:val="center"/>
      <w:rPr>
        <w:sz w:val="20"/>
        <w:szCs w:val="20"/>
      </w:rPr>
    </w:pPr>
    <w:r w:rsidRPr="003C600C">
      <w:rPr>
        <w:sz w:val="20"/>
        <w:szCs w:val="20"/>
      </w:rPr>
      <w:t xml:space="preserve">Сторінка </w:t>
    </w:r>
    <w:r w:rsidR="005C0ADA" w:rsidRPr="003C600C">
      <w:rPr>
        <w:sz w:val="20"/>
        <w:szCs w:val="20"/>
      </w:rPr>
      <w:fldChar w:fldCharType="begin"/>
    </w:r>
    <w:r w:rsidRPr="003C600C">
      <w:rPr>
        <w:sz w:val="20"/>
        <w:szCs w:val="20"/>
      </w:rPr>
      <w:instrText xml:space="preserve"> PAGE </w:instrText>
    </w:r>
    <w:r w:rsidR="005C0ADA" w:rsidRPr="003C600C">
      <w:rPr>
        <w:sz w:val="20"/>
        <w:szCs w:val="20"/>
      </w:rPr>
      <w:fldChar w:fldCharType="separate"/>
    </w:r>
    <w:r w:rsidR="00BF6768">
      <w:rPr>
        <w:noProof/>
        <w:sz w:val="20"/>
        <w:szCs w:val="20"/>
      </w:rPr>
      <w:t>1</w:t>
    </w:r>
    <w:r w:rsidR="005C0ADA" w:rsidRPr="003C600C">
      <w:rPr>
        <w:sz w:val="20"/>
        <w:szCs w:val="20"/>
      </w:rPr>
      <w:fldChar w:fldCharType="end"/>
    </w:r>
    <w:r w:rsidRPr="003C600C">
      <w:rPr>
        <w:sz w:val="20"/>
        <w:szCs w:val="20"/>
      </w:rPr>
      <w:t xml:space="preserve"> з </w:t>
    </w:r>
    <w:r w:rsidR="005C0ADA" w:rsidRPr="003C600C">
      <w:rPr>
        <w:sz w:val="20"/>
        <w:szCs w:val="20"/>
      </w:rPr>
      <w:fldChar w:fldCharType="begin"/>
    </w:r>
    <w:r w:rsidRPr="003C600C">
      <w:rPr>
        <w:sz w:val="20"/>
        <w:szCs w:val="20"/>
      </w:rPr>
      <w:instrText xml:space="preserve"> NUMPAGES </w:instrText>
    </w:r>
    <w:r w:rsidR="005C0ADA" w:rsidRPr="003C600C">
      <w:rPr>
        <w:sz w:val="20"/>
        <w:szCs w:val="20"/>
      </w:rPr>
      <w:fldChar w:fldCharType="separate"/>
    </w:r>
    <w:r w:rsidR="00BF6768">
      <w:rPr>
        <w:noProof/>
        <w:sz w:val="20"/>
        <w:szCs w:val="20"/>
      </w:rPr>
      <w:t>2</w:t>
    </w:r>
    <w:r w:rsidR="005C0ADA" w:rsidRPr="003C600C">
      <w:rPr>
        <w:sz w:val="20"/>
        <w:szCs w:val="20"/>
      </w:rPr>
      <w:fldChar w:fldCharType="end"/>
    </w:r>
  </w:p>
  <w:p w:rsidR="00041B88" w:rsidRDefault="00593240" w:rsidP="007720A6">
    <w:pPr>
      <w:pStyle w:val="a5"/>
      <w:jc w:val="center"/>
      <w:rPr>
        <w:sz w:val="6"/>
        <w:szCs w:val="6"/>
      </w:rPr>
    </w:pPr>
  </w:p>
  <w:p w:rsidR="00041B88" w:rsidRDefault="00593240" w:rsidP="007720A6">
    <w:pPr>
      <w:pStyle w:val="a5"/>
      <w:jc w:val="center"/>
      <w:rPr>
        <w:sz w:val="6"/>
        <w:szCs w:val="6"/>
      </w:rPr>
    </w:pPr>
  </w:p>
  <w:p w:rsidR="00041B88" w:rsidRDefault="00593240" w:rsidP="007720A6">
    <w:pPr>
      <w:pStyle w:val="a5"/>
      <w:jc w:val="center"/>
      <w:rPr>
        <w:sz w:val="6"/>
        <w:szCs w:val="6"/>
      </w:rPr>
    </w:pPr>
  </w:p>
  <w:p w:rsidR="00041B88" w:rsidRDefault="00593240" w:rsidP="007720A6">
    <w:pPr>
      <w:pStyle w:val="a5"/>
      <w:jc w:val="center"/>
      <w:rPr>
        <w:sz w:val="6"/>
        <w:szCs w:val="6"/>
      </w:rPr>
    </w:pPr>
  </w:p>
  <w:p w:rsidR="00041B88" w:rsidRDefault="00593240" w:rsidP="007720A6">
    <w:pPr>
      <w:pStyle w:val="a5"/>
      <w:jc w:val="cen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240" w:rsidRDefault="00593240">
      <w:r>
        <w:separator/>
      </w:r>
    </w:p>
  </w:footnote>
  <w:footnote w:type="continuationSeparator" w:id="0">
    <w:p w:rsidR="00593240" w:rsidRDefault="00593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B88" w:rsidRPr="00201D9E" w:rsidRDefault="00593240" w:rsidP="00D3508E">
    <w:pPr>
      <w:pStyle w:val="a3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96061"/>
    <w:multiLevelType w:val="multilevel"/>
    <w:tmpl w:val="431AADBE"/>
    <w:lvl w:ilvl="0">
      <w:start w:val="3"/>
      <w:numFmt w:val="decimal"/>
      <w:lvlText w:val="%1."/>
      <w:lvlJc w:val="left"/>
      <w:pPr>
        <w:ind w:left="1301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5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85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79" w:hanging="2160"/>
      </w:pPr>
      <w:rPr>
        <w:rFonts w:hint="default"/>
      </w:rPr>
    </w:lvl>
  </w:abstractNum>
  <w:abstractNum w:abstractNumId="1">
    <w:nsid w:val="2123042E"/>
    <w:multiLevelType w:val="multilevel"/>
    <w:tmpl w:val="04940AB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535F2F62"/>
    <w:multiLevelType w:val="multilevel"/>
    <w:tmpl w:val="0B482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6D7D2157"/>
    <w:multiLevelType w:val="multilevel"/>
    <w:tmpl w:val="3CDC37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9F"/>
    <w:rsid w:val="000014F5"/>
    <w:rsid w:val="00024335"/>
    <w:rsid w:val="00097561"/>
    <w:rsid w:val="000A0A0F"/>
    <w:rsid w:val="000C7F44"/>
    <w:rsid w:val="000F6BF7"/>
    <w:rsid w:val="00121710"/>
    <w:rsid w:val="001253FF"/>
    <w:rsid w:val="00136A9A"/>
    <w:rsid w:val="001523F5"/>
    <w:rsid w:val="001544CC"/>
    <w:rsid w:val="001A0035"/>
    <w:rsid w:val="00236FE1"/>
    <w:rsid w:val="002A13DB"/>
    <w:rsid w:val="002C4C27"/>
    <w:rsid w:val="002D23A5"/>
    <w:rsid w:val="002F745A"/>
    <w:rsid w:val="0031531A"/>
    <w:rsid w:val="00326BB1"/>
    <w:rsid w:val="00335927"/>
    <w:rsid w:val="003730FC"/>
    <w:rsid w:val="00390C9F"/>
    <w:rsid w:val="003B40FF"/>
    <w:rsid w:val="003D760B"/>
    <w:rsid w:val="00412D4B"/>
    <w:rsid w:val="00476718"/>
    <w:rsid w:val="004849C4"/>
    <w:rsid w:val="004B28FD"/>
    <w:rsid w:val="004D2BAD"/>
    <w:rsid w:val="004E58D6"/>
    <w:rsid w:val="00503551"/>
    <w:rsid w:val="005232C0"/>
    <w:rsid w:val="0052606D"/>
    <w:rsid w:val="00536D02"/>
    <w:rsid w:val="00575E13"/>
    <w:rsid w:val="00593240"/>
    <w:rsid w:val="005B20F6"/>
    <w:rsid w:val="005C0ADA"/>
    <w:rsid w:val="005D5860"/>
    <w:rsid w:val="005F066E"/>
    <w:rsid w:val="006359B0"/>
    <w:rsid w:val="0067335E"/>
    <w:rsid w:val="006A1857"/>
    <w:rsid w:val="006E16D4"/>
    <w:rsid w:val="006F6DA6"/>
    <w:rsid w:val="0070771F"/>
    <w:rsid w:val="00721AFA"/>
    <w:rsid w:val="00775670"/>
    <w:rsid w:val="007B4CC9"/>
    <w:rsid w:val="0083471C"/>
    <w:rsid w:val="00883755"/>
    <w:rsid w:val="008B63CA"/>
    <w:rsid w:val="008E6173"/>
    <w:rsid w:val="00920AD0"/>
    <w:rsid w:val="0098250C"/>
    <w:rsid w:val="009B1186"/>
    <w:rsid w:val="009D0131"/>
    <w:rsid w:val="009E21F6"/>
    <w:rsid w:val="00A35C3A"/>
    <w:rsid w:val="00A6564D"/>
    <w:rsid w:val="00A6789A"/>
    <w:rsid w:val="00AA7332"/>
    <w:rsid w:val="00AC5CA8"/>
    <w:rsid w:val="00AC6DFF"/>
    <w:rsid w:val="00AF759D"/>
    <w:rsid w:val="00B11F28"/>
    <w:rsid w:val="00B31B63"/>
    <w:rsid w:val="00B9485D"/>
    <w:rsid w:val="00BC015D"/>
    <w:rsid w:val="00BC5FA8"/>
    <w:rsid w:val="00BF6768"/>
    <w:rsid w:val="00C247BA"/>
    <w:rsid w:val="00C34108"/>
    <w:rsid w:val="00C36F43"/>
    <w:rsid w:val="00CF5892"/>
    <w:rsid w:val="00D07B4A"/>
    <w:rsid w:val="00D86457"/>
    <w:rsid w:val="00DA19F8"/>
    <w:rsid w:val="00DE10C5"/>
    <w:rsid w:val="00DE59CA"/>
    <w:rsid w:val="00E61FBE"/>
    <w:rsid w:val="00EC7517"/>
    <w:rsid w:val="00ED231B"/>
    <w:rsid w:val="00F2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0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5">
    <w:name w:val="footer"/>
    <w:basedOn w:val="a"/>
    <w:link w:val="a6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Body Text Indent"/>
    <w:basedOn w:val="a"/>
    <w:link w:val="a8"/>
    <w:uiPriority w:val="99"/>
    <w:rsid w:val="006A18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9">
    <w:name w:val="Body Text"/>
    <w:basedOn w:val="a"/>
    <w:link w:val="aa"/>
    <w:uiPriority w:val="99"/>
    <w:unhideWhenUsed/>
    <w:rsid w:val="006A185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b">
    <w:name w:val="List Paragraph"/>
    <w:basedOn w:val="a"/>
    <w:uiPriority w:val="99"/>
    <w:qFormat/>
    <w:rsid w:val="006A1857"/>
    <w:pPr>
      <w:suppressAutoHyphens w:val="0"/>
      <w:ind w:left="720"/>
    </w:pPr>
    <w:rPr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6A18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1857"/>
    <w:rPr>
      <w:rFonts w:ascii="Tahoma" w:eastAsia="Times New Roman" w:hAnsi="Tahoma" w:cs="Tahoma"/>
      <w:sz w:val="16"/>
      <w:szCs w:val="16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0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5">
    <w:name w:val="footer"/>
    <w:basedOn w:val="a"/>
    <w:link w:val="a6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Body Text Indent"/>
    <w:basedOn w:val="a"/>
    <w:link w:val="a8"/>
    <w:uiPriority w:val="99"/>
    <w:rsid w:val="006A18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9">
    <w:name w:val="Body Text"/>
    <w:basedOn w:val="a"/>
    <w:link w:val="aa"/>
    <w:uiPriority w:val="99"/>
    <w:unhideWhenUsed/>
    <w:rsid w:val="006A185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b">
    <w:name w:val="List Paragraph"/>
    <w:basedOn w:val="a"/>
    <w:uiPriority w:val="99"/>
    <w:qFormat/>
    <w:rsid w:val="006A1857"/>
    <w:pPr>
      <w:suppressAutoHyphens w:val="0"/>
      <w:ind w:left="720"/>
    </w:pPr>
    <w:rPr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6A18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1857"/>
    <w:rPr>
      <w:rFonts w:ascii="Tahoma" w:eastAsia="Times New Roman" w:hAnsi="Tahoma" w:cs="Tahoma"/>
      <w:sz w:val="16"/>
      <w:szCs w:val="16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A1BF8-15CA-44BF-A8AB-C25A43299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1085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Користувач</cp:lastModifiedBy>
  <cp:revision>2</cp:revision>
  <cp:lastPrinted>2026-08-19T10:04:00Z</cp:lastPrinted>
  <dcterms:created xsi:type="dcterms:W3CDTF">2026-08-27T10:38:00Z</dcterms:created>
  <dcterms:modified xsi:type="dcterms:W3CDTF">2026-08-27T10:38:00Z</dcterms:modified>
</cp:coreProperties>
</file>