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B914DE" w14:textId="13A3B0C6" w:rsidR="00241809" w:rsidRPr="006F6B24" w:rsidRDefault="006F6B2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14.05.2026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1413</w:t>
      </w:r>
      <w:bookmarkStart w:id="0" w:name="_GoBack"/>
      <w:bookmarkEnd w:id="0"/>
    </w:p>
    <w:p w14:paraId="2238A357" w14:textId="77777777" w:rsidR="00EE118F" w:rsidRPr="000E14A9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3BB765F" w14:textId="77777777" w:rsidR="00241809" w:rsidRPr="000E14A9" w:rsidRDefault="0024180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6FE83FF" w14:textId="491991BD" w:rsidR="00A2500B" w:rsidRPr="00ED5C40" w:rsidRDefault="00CE7CAC" w:rsidP="00CA1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.2026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01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-04/</w:t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213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CA102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 13 березня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CA102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 «Про внесення змін до </w:t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</w:t>
      </w:r>
      <w:r w:rsidR="009855AC" w:rsidRPr="00EF345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</w:t>
      </w:r>
      <w:r w:rsidR="009855AC" w:rsidRPr="00EF345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від 29 листопада 2024 року «Про затвердження Програми 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ди на 2025-2027 роки» та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proofErr w:type="spellStart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ід</w:t>
      </w:r>
      <w:proofErr w:type="spellEnd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5A6D7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28 листопада </w:t>
      </w:r>
      <w:r w:rsidR="00B201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5A6D78">
        <w:rPr>
          <w:rFonts w:ascii="Times New Roman" w:eastAsia="MS Mincho" w:hAnsi="Times New Roman" w:cs="Times New Roman"/>
          <w:sz w:val="28"/>
          <w:szCs w:val="28"/>
          <w:lang w:eastAsia="ru-RU"/>
        </w:rPr>
        <w:t>2025 року</w:t>
      </w:r>
      <w:r w:rsidR="00B201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</w:t>
      </w:r>
      <w:r w:rsidR="005A6D7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ексної Стабілізаційної програми</w:t>
      </w:r>
      <w:r w:rsidR="00B201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B2017D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AA30823" w14:textId="066EA3E4" w:rsidR="00AB724D" w:rsidRPr="00ED5C40" w:rsidRDefault="00FA0271" w:rsidP="00CA1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29308F9D" w14:textId="53ADC490" w:rsidR="000E14A9" w:rsidRPr="000E14A9" w:rsidRDefault="00E13F64" w:rsidP="000E14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B2017D">
        <w:rPr>
          <w:rFonts w:ascii="Times New Roman" w:eastAsia="MS Mincho" w:hAnsi="Times New Roman" w:cs="Times New Roman"/>
          <w:sz w:val="28"/>
          <w:szCs w:val="24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>580 000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EB0F0B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EB0F0B">
        <w:rPr>
          <w:rFonts w:ascii="Times New Roman" w:eastAsia="MS Mincho" w:hAnsi="Times New Roman" w:cs="Times New Roman"/>
          <w:sz w:val="28"/>
          <w:szCs w:val="28"/>
          <w:lang w:eastAsia="ru-RU"/>
        </w:rPr>
        <w:t>6030</w:t>
      </w:r>
      <w:r w:rsidR="00EB0F0B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6877B2">
        <w:rPr>
          <w:rFonts w:ascii="Times New Roman" w:eastAsia="MS Mincho" w:hAnsi="Times New Roman" w:cs="Times New Roman"/>
          <w:sz w:val="28"/>
          <w:szCs w:val="28"/>
          <w:lang w:eastAsia="ru-RU"/>
        </w:rPr>
        <w:t>Організація благоустрою населених пунктів</w:t>
      </w:r>
      <w:r w:rsidR="00EB0F0B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EB0F0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EB0F0B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>придбання матеріалів, необхідних для виконання робіт з розміщення мереж зовнішнього освітлення</w:t>
      </w:r>
      <w:r w:rsidR="00B2017D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приєднання їх до існуючої автоматизованої системи керування зовнішнім освітленням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для освітлення </w:t>
      </w:r>
      <w:r w:rsidR="005A6D78">
        <w:rPr>
          <w:rFonts w:ascii="Times New Roman" w:eastAsia="MS Mincho" w:hAnsi="Times New Roman" w:cs="Times New Roman"/>
          <w:sz w:val="28"/>
          <w:szCs w:val="24"/>
          <w:lang w:eastAsia="ru-RU"/>
        </w:rPr>
        <w:t>території</w:t>
      </w:r>
      <w:r w:rsidR="0024625D" w:rsidRPr="002462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 межах </w:t>
      </w:r>
      <w:r w:rsidR="0024625D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територіальної громади в селі Потоки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, де будуть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розміщен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тимчасов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споруд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>, їх комплекс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>, призначен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для життєзабезпечення (тимчасового проживання та обслуговування) внутрішньо переміщених осіб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</w:p>
    <w:p w14:paraId="58638824" w14:textId="425007FF" w:rsidR="009855AC" w:rsidRDefault="000E14A9" w:rsidP="000E14A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2. </w:t>
      </w:r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proofErr w:type="spellStart"/>
      <w:r w:rsidR="00F87322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F87322">
        <w:rPr>
          <w:rFonts w:ascii="Times New Roman" w:eastAsia="MS Mincho" w:hAnsi="Times New Roman" w:cs="Times New Roman"/>
          <w:sz w:val="28"/>
          <w:szCs w:val="28"/>
          <w:lang w:eastAsia="ru-RU"/>
        </w:rPr>
        <w:t>Антіпову</w:t>
      </w:r>
      <w:proofErr w:type="spellEnd"/>
      <w:r w:rsidR="0053183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О.В.</w:t>
      </w:r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531831" w:rsidRPr="005318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1831" w:rsidRPr="00EF345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Кременчуцької </w:t>
      </w:r>
      <w:r w:rsidR="00531831" w:rsidRPr="00EF345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міської територіальної грома</w:t>
      </w:r>
      <w:r w:rsidR="005318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ди на 2025-2027 роки.</w:t>
      </w:r>
    </w:p>
    <w:p w14:paraId="49314FC9" w14:textId="3B785814" w:rsidR="00D80EFC" w:rsidRDefault="009855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B46040C" w14:textId="7F6255D5" w:rsidR="00EC3AAD" w:rsidRPr="00CA1022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A1022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EB0F0B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610FF55B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0E14A9">
      <w:footerReference w:type="default" r:id="rId8"/>
      <w:pgSz w:w="11906" w:h="16838" w:code="9"/>
      <w:pgMar w:top="1134" w:right="567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70870" w14:textId="77777777" w:rsidR="007D2C41" w:rsidRDefault="007D2C41" w:rsidP="0011706C">
      <w:pPr>
        <w:spacing w:after="0" w:line="240" w:lineRule="auto"/>
      </w:pPr>
      <w:r>
        <w:separator/>
      </w:r>
    </w:p>
  </w:endnote>
  <w:endnote w:type="continuationSeparator" w:id="0">
    <w:p w14:paraId="1370580C" w14:textId="77777777" w:rsidR="007D2C41" w:rsidRDefault="007D2C4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F6B2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F6B2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D3BD0" w14:textId="77777777" w:rsidR="007D2C41" w:rsidRDefault="007D2C41" w:rsidP="0011706C">
      <w:pPr>
        <w:spacing w:after="0" w:line="240" w:lineRule="auto"/>
      </w:pPr>
      <w:r>
        <w:separator/>
      </w:r>
    </w:p>
  </w:footnote>
  <w:footnote w:type="continuationSeparator" w:id="0">
    <w:p w14:paraId="4D9D7CC6" w14:textId="77777777" w:rsidR="007D2C41" w:rsidRDefault="007D2C41" w:rsidP="00117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27492"/>
    <w:rsid w:val="00032263"/>
    <w:rsid w:val="000379E8"/>
    <w:rsid w:val="0004018E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032A"/>
    <w:rsid w:val="000B6709"/>
    <w:rsid w:val="000E14A9"/>
    <w:rsid w:val="000E1550"/>
    <w:rsid w:val="000E3F39"/>
    <w:rsid w:val="000E492D"/>
    <w:rsid w:val="000E5462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809"/>
    <w:rsid w:val="0024625D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3F49F8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31831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A6D78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877B2"/>
    <w:rsid w:val="00696002"/>
    <w:rsid w:val="006B1140"/>
    <w:rsid w:val="006C218F"/>
    <w:rsid w:val="006C4CF7"/>
    <w:rsid w:val="006E2B0E"/>
    <w:rsid w:val="006E556C"/>
    <w:rsid w:val="006F3851"/>
    <w:rsid w:val="006F6B24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D2C41"/>
    <w:rsid w:val="007E3539"/>
    <w:rsid w:val="007E75B9"/>
    <w:rsid w:val="007F2192"/>
    <w:rsid w:val="007F2A66"/>
    <w:rsid w:val="00806275"/>
    <w:rsid w:val="00811D64"/>
    <w:rsid w:val="0081579F"/>
    <w:rsid w:val="00825F12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A317A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5146"/>
    <w:rsid w:val="00966505"/>
    <w:rsid w:val="00972007"/>
    <w:rsid w:val="009758C9"/>
    <w:rsid w:val="009855AC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20CF"/>
    <w:rsid w:val="00B04743"/>
    <w:rsid w:val="00B105DA"/>
    <w:rsid w:val="00B128F3"/>
    <w:rsid w:val="00B2017D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6783E"/>
    <w:rsid w:val="00B72E5A"/>
    <w:rsid w:val="00B80178"/>
    <w:rsid w:val="00B81527"/>
    <w:rsid w:val="00B81906"/>
    <w:rsid w:val="00B929EA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1386A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102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657B"/>
    <w:rsid w:val="00E90066"/>
    <w:rsid w:val="00E90C1C"/>
    <w:rsid w:val="00E92FE8"/>
    <w:rsid w:val="00EA0245"/>
    <w:rsid w:val="00EA7E1B"/>
    <w:rsid w:val="00EB0F0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87322"/>
    <w:rsid w:val="00F91047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EDED0-A863-40BD-ADFF-6469FE5E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2328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2026-05-13T08:12:00Z</cp:lastPrinted>
  <dcterms:created xsi:type="dcterms:W3CDTF">2026-05-13T08:57:00Z</dcterms:created>
  <dcterms:modified xsi:type="dcterms:W3CDTF">2026-05-14T13:12:00Z</dcterms:modified>
</cp:coreProperties>
</file>