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60310F" w14:textId="6373592C" w:rsidR="000902F2" w:rsidRPr="00861E97" w:rsidRDefault="00861E97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20.02.2026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547</w:t>
      </w:r>
      <w:bookmarkStart w:id="0" w:name="_GoBack"/>
      <w:bookmarkEnd w:id="0"/>
    </w:p>
    <w:p w14:paraId="3C0F3867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Pr="008E644D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0612C848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10.02.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01-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23 січня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від 29 листопада 2024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громади на 2025-2027 роки»</w:t>
      </w:r>
      <w:r w:rsid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833585" w14:textId="511AA402" w:rsidR="00BD7B75" w:rsidRPr="000D445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B3826F" w14:textId="419647A2" w:rsidR="002B3E57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6 054 519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44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для комунального підприємства «</w:t>
      </w:r>
      <w:proofErr w:type="spellStart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2B3E57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</w:t>
      </w:r>
      <w:r w:rsidR="00BD7B75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1C8A8287" w14:textId="77777777" w:rsidR="00A063B7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- 4 900 000 грн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7670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«Внески до статутного капіталу суб’єктів господарювання» на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нески до статутного капіталу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», з них: 1 400 000 грн для проведення авансового платежу -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10 % від вартості кредитування та 3 500 000 грн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погашення основної суми кредиту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5C5D45C4" w14:textId="5F5B6ABC" w:rsidR="00BD580C" w:rsidRPr="00A063B7" w:rsidRDefault="00A063B7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- 1 154 519 грн 44 коп. 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», з них: 94 500 грн на оплату разової комісії банку, 651 019 грн 44 коп. на </w:t>
      </w:r>
      <w:r w:rsidR="0070699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сплату відсотків за кредитом,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10 000 грн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сплату за реєстрацію транспортних засобів в РС</w:t>
      </w:r>
      <w:r w:rsidR="0070699B">
        <w:rPr>
          <w:rFonts w:ascii="Times New Roman" w:eastAsia="MS Mincho" w:hAnsi="Times New Roman" w:cs="Times New Roman"/>
          <w:sz w:val="28"/>
          <w:szCs w:val="28"/>
          <w:lang w:eastAsia="ru-RU"/>
        </w:rPr>
        <w:t>Ц ГСЦ МВС в Полтавській області та 399 000 грн на оплату послуг страхування транспортних засобів.</w:t>
      </w:r>
    </w:p>
    <w:p w14:paraId="53B4D031" w14:textId="77777777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Антіпову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>О.В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456" w:rsidRPr="000D4456">
        <w:rPr>
          <w:rFonts w:ascii="Times New Roman" w:eastAsia="MS Mincho" w:hAnsi="Times New Roman" w:cs="Times New Roman"/>
          <w:sz w:val="28"/>
          <w:szCs w:val="28"/>
          <w:lang w:eastAsia="ru-RU"/>
        </w:rPr>
        <w:t>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>и на 2025-2027 роки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08ED798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E4D38" w14:textId="77777777" w:rsidR="00B13385" w:rsidRDefault="00B13385" w:rsidP="0011706C">
      <w:pPr>
        <w:spacing w:after="0" w:line="240" w:lineRule="auto"/>
      </w:pPr>
      <w:r>
        <w:separator/>
      </w:r>
    </w:p>
  </w:endnote>
  <w:endnote w:type="continuationSeparator" w:id="0">
    <w:p w14:paraId="36C8703B" w14:textId="77777777" w:rsidR="00B13385" w:rsidRDefault="00B1338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61E9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61E9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8739A" w14:textId="77777777" w:rsidR="00B13385" w:rsidRDefault="00B13385" w:rsidP="0011706C">
      <w:pPr>
        <w:spacing w:after="0" w:line="240" w:lineRule="auto"/>
      </w:pPr>
      <w:r>
        <w:separator/>
      </w:r>
    </w:p>
  </w:footnote>
  <w:footnote w:type="continuationSeparator" w:id="0">
    <w:p w14:paraId="763653A7" w14:textId="77777777" w:rsidR="00B13385" w:rsidRDefault="00B1338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2026-02-19T07:50:00Z</cp:lastPrinted>
  <dcterms:created xsi:type="dcterms:W3CDTF">2026-02-17T10:32:00Z</dcterms:created>
  <dcterms:modified xsi:type="dcterms:W3CDTF">2026-02-23T08:06:00Z</dcterms:modified>
</cp:coreProperties>
</file>