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0BCC0FC5" w:rsidR="00294D7F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E85BC61" w14:textId="35CCA031" w:rsidR="00294D7F" w:rsidRPr="00981EE5" w:rsidRDefault="00981E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981EE5">
        <w:rPr>
          <w:b/>
        </w:rPr>
        <w:t>01.09.2025</w:t>
      </w:r>
      <w:r>
        <w:rPr>
          <w:b/>
        </w:rPr>
        <w:tab/>
      </w:r>
      <w:r>
        <w:rPr>
          <w:b/>
        </w:rPr>
        <w:tab/>
        <w:t>№ 2226</w:t>
      </w:r>
      <w:bookmarkStart w:id="0" w:name="_GoBack"/>
      <w:bookmarkEnd w:id="0"/>
    </w:p>
    <w:p w14:paraId="4DBD35CB" w14:textId="69F2EEAB" w:rsidR="003B05C1" w:rsidRDefault="003B05C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7BB0AF0" w14:textId="77777777" w:rsidR="003B05C1" w:rsidRDefault="003B05C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4D9F537B" w:rsidR="008C7EBD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4527BA8" w14:textId="77777777" w:rsidR="003B05C1" w:rsidRPr="003B05C1" w:rsidRDefault="003B05C1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4BA9FAC8" w14:textId="3AB2DE47" w:rsidR="008C7EBD" w:rsidRPr="003B05C1" w:rsidRDefault="008C7EBD" w:rsidP="003B05C1">
      <w:pPr>
        <w:ind w:right="-2" w:firstLine="567"/>
        <w:jc w:val="both"/>
        <w:rPr>
          <w:bCs/>
        </w:rPr>
      </w:pPr>
      <w:r>
        <w:t xml:space="preserve">Враховуючи звернення </w:t>
      </w:r>
      <w:r w:rsidRPr="00F36FDD">
        <w:t xml:space="preserve">Комунального закладу культури і </w:t>
      </w:r>
      <w:r>
        <w:t>відпочинку «</w:t>
      </w:r>
      <w:r w:rsidR="003B05C1">
        <w:t xml:space="preserve">Парк </w:t>
      </w:r>
      <w:proofErr w:type="spellStart"/>
      <w:r w:rsidR="003B05C1">
        <w:t>Крюківський</w:t>
      </w:r>
      <w:proofErr w:type="spellEnd"/>
      <w:r>
        <w:t xml:space="preserve">» від </w:t>
      </w:r>
      <w:r w:rsidR="003B05C1">
        <w:t>25</w:t>
      </w:r>
      <w:r w:rsidR="00D4130B">
        <w:t xml:space="preserve"> квітня </w:t>
      </w:r>
      <w:r>
        <w:t>2025</w:t>
      </w:r>
      <w:r w:rsidR="00D4130B">
        <w:t xml:space="preserve"> року</w:t>
      </w:r>
      <w:r>
        <w:t xml:space="preserve"> № 1</w:t>
      </w:r>
      <w:r w:rsidR="003B05C1">
        <w:t>8/Л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</w:t>
      </w:r>
      <w:r w:rsidR="00F85F3A">
        <w:t>від</w:t>
      </w:r>
      <w:r w:rsidR="00F85F3A">
        <w:rPr>
          <w:lang w:val="en-US"/>
        </w:rPr>
        <w:t xml:space="preserve"> </w:t>
      </w:r>
      <w:r w:rsidR="00F85F3A">
        <w:rPr>
          <w:lang w:val="en-US"/>
        </w:rPr>
        <w:br/>
        <w:t xml:space="preserve">14 </w:t>
      </w:r>
      <w:r w:rsidR="00F85F3A">
        <w:t>липня</w:t>
      </w:r>
      <w:r w:rsidR="00F85F3A">
        <w:rPr>
          <w:lang w:val="en-US"/>
        </w:rPr>
        <w:t xml:space="preserve"> 2023 </w:t>
      </w:r>
      <w:r w:rsidR="00F85F3A">
        <w:t xml:space="preserve">року «Про внесення змін до рішення </w:t>
      </w:r>
      <w:r w:rsidR="00F85F3A">
        <w:rPr>
          <w:color w:val="000000"/>
        </w:rPr>
        <w:t xml:space="preserve">Кременчуцької міської ради Кременчуцького </w:t>
      </w:r>
      <w:r w:rsidR="00F85F3A" w:rsidRPr="00F36FDD">
        <w:rPr>
          <w:color w:val="000000"/>
        </w:rPr>
        <w:t>району</w:t>
      </w:r>
      <w:r w:rsidR="00F85F3A">
        <w:t xml:space="preserve"> Полтавської області </w:t>
      </w:r>
      <w:r w:rsidRPr="00F36FDD">
        <w:t xml:space="preserve">від 22 грудня 2020 року «Про затвердження </w:t>
      </w:r>
      <w:r w:rsidR="003B05C1" w:rsidRPr="0099591A">
        <w:rPr>
          <w:bCs/>
        </w:rPr>
        <w:t>Комплексн</w:t>
      </w:r>
      <w:r w:rsidR="003B05C1">
        <w:rPr>
          <w:bCs/>
        </w:rPr>
        <w:t>ої</w:t>
      </w:r>
      <w:r w:rsidR="003B05C1" w:rsidRPr="0099591A">
        <w:rPr>
          <w:bCs/>
        </w:rPr>
        <w:t xml:space="preserve"> програм</w:t>
      </w:r>
      <w:r w:rsidR="003B05C1">
        <w:rPr>
          <w:bCs/>
        </w:rPr>
        <w:t>и</w:t>
      </w:r>
      <w:r w:rsidR="003B05C1" w:rsidRPr="0099591A">
        <w:rPr>
          <w:bCs/>
        </w:rPr>
        <w:t xml:space="preserve"> утримання та розвитку комунального закладу культури і відпочинку «Парк </w:t>
      </w:r>
      <w:proofErr w:type="spellStart"/>
      <w:r w:rsidR="003B05C1" w:rsidRPr="0099591A">
        <w:rPr>
          <w:bCs/>
        </w:rPr>
        <w:t>Крюківський</w:t>
      </w:r>
      <w:proofErr w:type="spellEnd"/>
      <w:r w:rsidR="003B05C1" w:rsidRPr="0099591A">
        <w:rPr>
          <w:bCs/>
        </w:rPr>
        <w:t>» на 2021 – 2025 роки</w:t>
      </w:r>
      <w:r w:rsidRPr="00F36FDD">
        <w:t xml:space="preserve">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F85F3A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3B05C1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187C774A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1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035C8">
        <w:t>1</w:t>
      </w:r>
      <w:r w:rsidR="003B05C1">
        <w:t>70</w:t>
      </w:r>
      <w:r>
        <w:t> </w:t>
      </w:r>
      <w:r w:rsidR="003B05C1">
        <w:t>560</w:t>
      </w:r>
      <w:r>
        <w:t xml:space="preserve"> 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для Комунального закладу культури і відпочинку </w:t>
      </w:r>
      <w:r w:rsidR="003B05C1">
        <w:t xml:space="preserve">«Парк </w:t>
      </w:r>
      <w:proofErr w:type="spellStart"/>
      <w:r w:rsidR="003B05C1">
        <w:t>Крюківський</w:t>
      </w:r>
      <w:proofErr w:type="spellEnd"/>
      <w:r w:rsidR="003B05C1">
        <w:t xml:space="preserve">»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B27290">
        <w:t>на</w:t>
      </w:r>
      <w:r w:rsidR="00B27290">
        <w:rPr>
          <w:color w:val="000000"/>
        </w:rPr>
        <w:t xml:space="preserve"> </w:t>
      </w:r>
      <w:r w:rsidR="006638FE">
        <w:rPr>
          <w:color w:val="000000"/>
        </w:rPr>
        <w:t xml:space="preserve">придбання матеріалів та </w:t>
      </w:r>
      <w:r w:rsidR="00D4130B">
        <w:rPr>
          <w:color w:val="000000"/>
        </w:rPr>
        <w:t>виконання робіт по об’єкту</w:t>
      </w:r>
      <w:r w:rsidR="003B05C1">
        <w:rPr>
          <w:color w:val="000000"/>
        </w:rPr>
        <w:t xml:space="preserve"> «Приєднання до мереж центрального опалення побутового приміщення </w:t>
      </w:r>
      <w:r w:rsidR="0049078E">
        <w:rPr>
          <w:color w:val="000000"/>
        </w:rPr>
        <w:t xml:space="preserve">загальною площею 97,7 </w:t>
      </w:r>
      <w:r w:rsidR="0049078E" w:rsidRPr="0049078E">
        <w:rPr>
          <w:color w:val="000000"/>
        </w:rPr>
        <w:t>м²</w:t>
      </w:r>
      <w:r w:rsidR="0049078E">
        <w:rPr>
          <w:color w:val="000000"/>
        </w:rPr>
        <w:t xml:space="preserve"> </w:t>
      </w:r>
      <w:r w:rsidR="003B05C1">
        <w:rPr>
          <w:color w:val="000000"/>
        </w:rPr>
        <w:t xml:space="preserve">за </w:t>
      </w:r>
      <w:proofErr w:type="spellStart"/>
      <w:r w:rsidR="003B05C1">
        <w:rPr>
          <w:color w:val="000000"/>
        </w:rPr>
        <w:t>адресою</w:t>
      </w:r>
      <w:proofErr w:type="spellEnd"/>
      <w:r w:rsidR="003B05C1">
        <w:rPr>
          <w:color w:val="000000"/>
        </w:rPr>
        <w:t>: вул. Івана Приходька, 91, м. Кременчук»</w:t>
      </w:r>
      <w:r w:rsidR="008035C8">
        <w:rPr>
          <w:color w:val="000000"/>
        </w:rPr>
        <w:t>.</w:t>
      </w:r>
    </w:p>
    <w:p w14:paraId="69E695CF" w14:textId="01B00214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color w:val="000000"/>
        </w:rPr>
        <w:t>Неіленко</w:t>
      </w:r>
      <w:proofErr w:type="spellEnd"/>
      <w:r w:rsidRPr="00CE7CAC">
        <w:rPr>
          <w:color w:val="000000"/>
        </w:rPr>
        <w:t xml:space="preserve"> Т.Г. </w:t>
      </w:r>
      <w:proofErr w:type="spellStart"/>
      <w:r w:rsidRPr="00CE7CAC">
        <w:rPr>
          <w:color w:val="000000"/>
        </w:rPr>
        <w:t>внести</w:t>
      </w:r>
      <w:proofErr w:type="spellEnd"/>
      <w:r w:rsidRPr="00CE7CAC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339AC628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>
        <w:t>. </w:t>
      </w:r>
      <w:bookmarkEnd w:id="1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5F29F7">
        <w:rPr>
          <w:color w:val="000000"/>
        </w:rPr>
        <w:t>внести</w:t>
      </w:r>
      <w:proofErr w:type="spellEnd"/>
      <w:r w:rsidR="005F29F7">
        <w:rPr>
          <w:color w:val="000000"/>
        </w:rPr>
        <w:t xml:space="preserve"> зміни до </w:t>
      </w:r>
      <w:r>
        <w:rPr>
          <w:color w:val="000000"/>
        </w:rPr>
        <w:t>паспорт</w:t>
      </w:r>
      <w:r w:rsidR="005F29F7">
        <w:rPr>
          <w:color w:val="000000"/>
        </w:rPr>
        <w:t>а</w:t>
      </w:r>
      <w:r>
        <w:rPr>
          <w:color w:val="000000"/>
        </w:rPr>
        <w:t xml:space="preserve"> </w:t>
      </w:r>
      <w:r w:rsidRPr="00871602">
        <w:t>бюджетної програми на 202</w:t>
      </w:r>
      <w:r>
        <w:t>5</w:t>
      </w:r>
      <w:r w:rsidRPr="00871602">
        <w:t xml:space="preserve">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Комунальному закладу культури і відпочинку </w:t>
      </w:r>
      <w:r w:rsidR="005F29F7">
        <w:t>«</w:t>
      </w:r>
      <w:r w:rsidR="003B05C1">
        <w:t xml:space="preserve">Парк </w:t>
      </w:r>
      <w:proofErr w:type="spellStart"/>
      <w:r w:rsidR="003B05C1">
        <w:t>Крюківський</w:t>
      </w:r>
      <w:proofErr w:type="spellEnd"/>
      <w:r w:rsidR="003B05C1">
        <w:t xml:space="preserve">»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0F79B3E1" w14:textId="33805B01" w:rsidR="008C7EBD" w:rsidRDefault="008C7EBD" w:rsidP="00F36FDD">
      <w:pPr>
        <w:tabs>
          <w:tab w:val="left" w:pos="567"/>
        </w:tabs>
        <w:jc w:val="both"/>
      </w:pPr>
      <w:r>
        <w:rPr>
          <w:color w:val="000000"/>
        </w:rPr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A7EFB" w14:textId="77777777" w:rsidR="00A81FF8" w:rsidRDefault="00A81FF8">
      <w:r>
        <w:separator/>
      </w:r>
    </w:p>
  </w:endnote>
  <w:endnote w:type="continuationSeparator" w:id="0">
    <w:p w14:paraId="48EDD461" w14:textId="77777777" w:rsidR="00A81FF8" w:rsidRDefault="00A8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81EE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81EE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F3E2D" w14:textId="77777777" w:rsidR="00A81FF8" w:rsidRDefault="00A81FF8">
      <w:r>
        <w:separator/>
      </w:r>
    </w:p>
  </w:footnote>
  <w:footnote w:type="continuationSeparator" w:id="0">
    <w:p w14:paraId="5A4C889B" w14:textId="77777777" w:rsidR="00A81FF8" w:rsidRDefault="00A81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5429"/>
    <w:rsid w:val="000A7399"/>
    <w:rsid w:val="000B0517"/>
    <w:rsid w:val="000B2A0E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4D51"/>
    <w:rsid w:val="00240C33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117C5"/>
    <w:rsid w:val="003535D6"/>
    <w:rsid w:val="0035391E"/>
    <w:rsid w:val="0035551B"/>
    <w:rsid w:val="00364E8D"/>
    <w:rsid w:val="00391E6C"/>
    <w:rsid w:val="003A0994"/>
    <w:rsid w:val="003A7410"/>
    <w:rsid w:val="003B05C1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078E"/>
    <w:rsid w:val="0049338C"/>
    <w:rsid w:val="004A008C"/>
    <w:rsid w:val="004C0D5F"/>
    <w:rsid w:val="004C3BDC"/>
    <w:rsid w:val="004C4E31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5F29F7"/>
    <w:rsid w:val="0063109E"/>
    <w:rsid w:val="00631209"/>
    <w:rsid w:val="00651679"/>
    <w:rsid w:val="006638FE"/>
    <w:rsid w:val="0066430E"/>
    <w:rsid w:val="006755DA"/>
    <w:rsid w:val="00675E0E"/>
    <w:rsid w:val="00683AAF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801AB9"/>
    <w:rsid w:val="00802C11"/>
    <w:rsid w:val="008035C8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4833"/>
    <w:rsid w:val="00966AE1"/>
    <w:rsid w:val="00973D34"/>
    <w:rsid w:val="0097462B"/>
    <w:rsid w:val="0097742C"/>
    <w:rsid w:val="00980D44"/>
    <w:rsid w:val="00981EE5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2A73"/>
    <w:rsid w:val="00A26EB4"/>
    <w:rsid w:val="00A4130D"/>
    <w:rsid w:val="00A42A12"/>
    <w:rsid w:val="00A5473B"/>
    <w:rsid w:val="00A60F3E"/>
    <w:rsid w:val="00A65565"/>
    <w:rsid w:val="00A7511D"/>
    <w:rsid w:val="00A7712D"/>
    <w:rsid w:val="00A81FF8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27290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30B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5F3A"/>
    <w:rsid w:val="00F87AE6"/>
    <w:rsid w:val="00F9095D"/>
    <w:rsid w:val="00F93283"/>
    <w:rsid w:val="00F95616"/>
    <w:rsid w:val="00FB121F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2025-08-28T13:12:00Z</cp:lastPrinted>
  <dcterms:created xsi:type="dcterms:W3CDTF">2025-08-28T05:25:00Z</dcterms:created>
  <dcterms:modified xsi:type="dcterms:W3CDTF">2025-09-01T12:27:00Z</dcterms:modified>
</cp:coreProperties>
</file>