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6BAC46" w14:textId="77777777" w:rsidR="00591410" w:rsidRDefault="0059141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16"/>
          <w:szCs w:val="16"/>
          <w:lang w:val="en-US" w:eastAsia="ru-RU"/>
        </w:rPr>
      </w:pPr>
    </w:p>
    <w:p w14:paraId="48DD43D0" w14:textId="0A825920" w:rsidR="005B1560" w:rsidRPr="000649CB" w:rsidRDefault="000649C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04.06.2025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  <w:t>№ 1416</w:t>
      </w:r>
      <w:bookmarkStart w:id="0" w:name="_GoBack"/>
      <w:bookmarkEnd w:id="0"/>
    </w:p>
    <w:p w14:paraId="75D181F8" w14:textId="2D15F1D7" w:rsidR="000B25E7" w:rsidRPr="001D6DB1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5F9D366E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127</w:t>
      </w:r>
      <w:r w:rsidR="008A771E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</w:p>
    <w:p w14:paraId="5D1A39F5" w14:textId="77777777" w:rsidR="00CD44DF" w:rsidRPr="001D6DB1" w:rsidRDefault="00CD44DF" w:rsidP="002D7B57">
      <w:pPr>
        <w:widowControl w:val="0"/>
        <w:rPr>
          <w:b/>
          <w:color w:val="FFFFFF"/>
          <w:sz w:val="20"/>
          <w:szCs w:val="20"/>
          <w:highlight w:val="yellow"/>
        </w:rPr>
      </w:pPr>
    </w:p>
    <w:p w14:paraId="340C0D15" w14:textId="1C9F5507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</w:t>
      </w:r>
      <w:r w:rsidR="00D34C20">
        <w:rPr>
          <w:rFonts w:ascii="Times New Roman" w:hAnsi="Times New Roman" w:cs="Times New Roman"/>
          <w:sz w:val="28"/>
          <w:szCs w:val="28"/>
        </w:rPr>
        <w:t>молоді та спорту</w:t>
      </w:r>
      <w:r w:rsidRPr="002D7B57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4C20">
        <w:rPr>
          <w:rFonts w:ascii="Times New Roman" w:hAnsi="Times New Roman" w:cs="Times New Roman"/>
          <w:sz w:val="28"/>
          <w:szCs w:val="28"/>
        </w:rPr>
        <w:t>6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 w:rsidR="00D34C20">
        <w:rPr>
          <w:rFonts w:ascii="Times New Roman" w:hAnsi="Times New Roman" w:cs="Times New Roman"/>
          <w:sz w:val="28"/>
          <w:szCs w:val="28"/>
        </w:rPr>
        <w:t>5</w:t>
      </w:r>
      <w:r w:rsidRPr="002D7B57">
        <w:rPr>
          <w:rFonts w:ascii="Times New Roman" w:hAnsi="Times New Roman" w:cs="Times New Roman"/>
          <w:sz w:val="28"/>
          <w:szCs w:val="28"/>
        </w:rPr>
        <w:t xml:space="preserve">.2025 </w:t>
      </w:r>
      <w:r w:rsidR="00D34C20">
        <w:rPr>
          <w:rFonts w:ascii="Times New Roman" w:hAnsi="Times New Roman" w:cs="Times New Roman"/>
          <w:sz w:val="28"/>
          <w:szCs w:val="28"/>
        </w:rPr>
        <w:br/>
      </w:r>
      <w:r w:rsidRPr="002D7B57">
        <w:rPr>
          <w:rFonts w:ascii="Times New Roman" w:hAnsi="Times New Roman" w:cs="Times New Roman"/>
          <w:sz w:val="28"/>
          <w:szCs w:val="28"/>
        </w:rPr>
        <w:t>№ 01-</w:t>
      </w:r>
      <w:r w:rsidR="00D34C20">
        <w:rPr>
          <w:rFonts w:ascii="Times New Roman" w:hAnsi="Times New Roman" w:cs="Times New Roman"/>
          <w:sz w:val="28"/>
          <w:szCs w:val="28"/>
        </w:rPr>
        <w:t>20</w:t>
      </w:r>
      <w:r w:rsidRPr="002D7B57">
        <w:rPr>
          <w:rFonts w:ascii="Times New Roman" w:hAnsi="Times New Roman" w:cs="Times New Roman"/>
          <w:sz w:val="28"/>
          <w:szCs w:val="28"/>
        </w:rPr>
        <w:t>/</w:t>
      </w:r>
      <w:r w:rsidR="00D34C20">
        <w:rPr>
          <w:rFonts w:ascii="Times New Roman" w:hAnsi="Times New Roman" w:cs="Times New Roman"/>
          <w:sz w:val="28"/>
          <w:szCs w:val="28"/>
        </w:rPr>
        <w:t>20</w:t>
      </w:r>
      <w:r w:rsidR="00547A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6087F998" w:rsidR="002675BC" w:rsidRDefault="004C42D2" w:rsidP="002C1D55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127</w:t>
      </w:r>
      <w:r w:rsidR="00547A2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</w:t>
      </w:r>
      <w:r w:rsidR="002C1D5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виклавши преамбулу цього рішення в такій редакції:</w:t>
      </w:r>
    </w:p>
    <w:p w14:paraId="6F879206" w14:textId="5B7F2C63" w:rsidR="00591410" w:rsidRPr="00591410" w:rsidRDefault="002D7B57" w:rsidP="002C1D5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департаменту молоді та спорту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14.05.2025 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01-20/185, 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керуючись рішеннями Кременчуцької міської рад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и Кременчуцького району Полтавської області від 1</w:t>
      </w:r>
      <w:r w:rsidR="0059141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грудня 202</w:t>
      </w:r>
      <w:r w:rsidR="00591410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 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року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іської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цільової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утвердження української національної та громадянської ідентичності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-2026 роки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Кременчуцькій міській територіальній громаді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664785" w14:textId="35F991F7" w:rsidR="008E68F9" w:rsidRPr="00591410" w:rsidRDefault="008E68F9" w:rsidP="008E68F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6B52A8A" w14:textId="0DBCB287" w:rsidR="00CD44DF" w:rsidRPr="00591410" w:rsidRDefault="002675BC" w:rsidP="00591410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089D8200" w14:textId="569995F2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405FA65A" w:rsidR="00161FC3" w:rsidRPr="00055215" w:rsidRDefault="001D6DB1" w:rsidP="001D6DB1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Віталій МАЛЕЦЬКИЙ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AB53D" w14:textId="77777777" w:rsidR="00535DA2" w:rsidRDefault="00535DA2" w:rsidP="0011706C">
      <w:pPr>
        <w:spacing w:after="0" w:line="240" w:lineRule="auto"/>
      </w:pPr>
      <w:r>
        <w:separator/>
      </w:r>
    </w:p>
  </w:endnote>
  <w:endnote w:type="continuationSeparator" w:id="0">
    <w:p w14:paraId="6120401B" w14:textId="77777777" w:rsidR="00535DA2" w:rsidRDefault="00535DA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49C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49C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784F7" w14:textId="77777777" w:rsidR="00535DA2" w:rsidRDefault="00535DA2" w:rsidP="0011706C">
      <w:pPr>
        <w:spacing w:after="0" w:line="240" w:lineRule="auto"/>
      </w:pPr>
      <w:r>
        <w:separator/>
      </w:r>
    </w:p>
  </w:footnote>
  <w:footnote w:type="continuationSeparator" w:id="0">
    <w:p w14:paraId="28EC52FB" w14:textId="77777777" w:rsidR="00535DA2" w:rsidRDefault="00535DA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49CB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D6DB1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1D55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35DA2"/>
    <w:rsid w:val="0054217F"/>
    <w:rsid w:val="00547A27"/>
    <w:rsid w:val="00564BCB"/>
    <w:rsid w:val="00585706"/>
    <w:rsid w:val="005909D8"/>
    <w:rsid w:val="00591410"/>
    <w:rsid w:val="005A6B11"/>
    <w:rsid w:val="005B1560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0D1A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A771E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E68F9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1358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1799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34C20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E4BE3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4258-899B-4EA4-A41D-0D7CA369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6</cp:revision>
  <cp:lastPrinted>2025-06-02T12:03:00Z</cp:lastPrinted>
  <dcterms:created xsi:type="dcterms:W3CDTF">2025-06-02T07:40:00Z</dcterms:created>
  <dcterms:modified xsi:type="dcterms:W3CDTF">2025-06-05T11:31:00Z</dcterms:modified>
</cp:coreProperties>
</file>