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D49" w:rsidRDefault="00EB2D49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EB2D49" w:rsidRDefault="00EB2D49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EB2D49" w:rsidRDefault="00EB2D49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EB2D49" w:rsidRDefault="00EB2D49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EB2D49" w:rsidRDefault="00EB2D49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B66DE2" w:rsidRDefault="00B66DE2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en-US" w:eastAsia="ru-RU"/>
        </w:rPr>
      </w:pPr>
    </w:p>
    <w:p w:rsidR="00F7040E" w:rsidRPr="00E97BB1" w:rsidRDefault="00E97BB1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/>
          <w:b/>
          <w:bCs/>
          <w:sz w:val="28"/>
          <w:szCs w:val="28"/>
          <w:lang w:eastAsia="ru-RU"/>
        </w:rPr>
        <w:t>27.03.2025</w:t>
      </w:r>
      <w:r>
        <w:rPr>
          <w:rFonts w:ascii="Times New Roman" w:eastAsia="MS Mincho" w:hAnsi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MS Mincho" w:hAnsi="Times New Roman"/>
          <w:b/>
          <w:bCs/>
          <w:sz w:val="28"/>
          <w:szCs w:val="28"/>
          <w:lang w:eastAsia="ru-RU"/>
        </w:rPr>
        <w:tab/>
        <w:t>№761</w:t>
      </w:r>
      <w:bookmarkStart w:id="0" w:name="_GoBack"/>
      <w:bookmarkEnd w:id="0"/>
    </w:p>
    <w:p w:rsidR="00F7040E" w:rsidRDefault="00F7040E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:rsidR="00EB2D49" w:rsidRPr="00352907" w:rsidRDefault="00EB2D49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2907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 виділення коштів з Стабілізаційного </w:t>
      </w:r>
    </w:p>
    <w:p w:rsidR="00EB2D49" w:rsidRPr="00352907" w:rsidRDefault="00EB2D49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2907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 xml:space="preserve">Фонду Кременчуцької міської </w:t>
      </w:r>
    </w:p>
    <w:p w:rsidR="00EB2D49" w:rsidRPr="00352907" w:rsidRDefault="00EB2D49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2907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 xml:space="preserve">територіальної громади </w:t>
      </w:r>
    </w:p>
    <w:p w:rsidR="00982767" w:rsidRDefault="00982767" w:rsidP="00352907">
      <w:pPr>
        <w:spacing w:after="0" w:line="240" w:lineRule="auto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</w:p>
    <w:p w:rsidR="00842331" w:rsidRPr="00352907" w:rsidRDefault="00842331" w:rsidP="00352907">
      <w:pPr>
        <w:spacing w:after="0" w:line="240" w:lineRule="auto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</w:p>
    <w:p w:rsidR="00EB2D49" w:rsidRPr="00E74CC3" w:rsidRDefault="00EB2D49" w:rsidP="00264E1A">
      <w:pPr>
        <w:tabs>
          <w:tab w:val="left" w:pos="567"/>
          <w:tab w:val="center" w:pos="4677"/>
          <w:tab w:val="right" w:pos="9355"/>
        </w:tabs>
        <w:spacing w:after="0" w:line="240" w:lineRule="auto"/>
        <w:ind w:right="-15" w:firstLine="567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 w:rsidRPr="0035290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Враховуючи звернення </w:t>
      </w:r>
      <w:r w:rsidR="000E518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виконавчого комітету Охтирської</w:t>
      </w:r>
      <w:r w:rsidR="00730D1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66DE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міської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518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ради Сумської області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5290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від</w:t>
      </w:r>
      <w:r w:rsidR="00B66DE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  2</w:t>
      </w:r>
      <w:r w:rsidR="000E518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B66DE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.0</w:t>
      </w:r>
      <w:r w:rsidR="000E518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Pr="0035290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.202</w:t>
      </w:r>
      <w:r w:rsidR="000E518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Pr="0035290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№ </w:t>
      </w:r>
      <w:r w:rsidR="00730D1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0</w:t>
      </w:r>
      <w:r w:rsidR="000E518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1</w:t>
      </w:r>
      <w:r w:rsidR="00730D1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-</w:t>
      </w:r>
      <w:r w:rsidR="00B66DE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0</w:t>
      </w:r>
      <w:r w:rsidR="000E518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Pr="00CC3E4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/</w:t>
      </w:r>
      <w:r w:rsidR="000E518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933</w:t>
      </w:r>
      <w:r w:rsidRPr="0035290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E74CC3">
        <w:rPr>
          <w:rFonts w:ascii="Times New Roman" w:hAnsi="Times New Roman" w:cs="Times New Roman"/>
          <w:color w:val="000000"/>
          <w:sz w:val="28"/>
          <w:szCs w:val="28"/>
        </w:rPr>
        <w:t>керуючись рішенням Кременчуцької міської ради Кременчуцького району Полтавської області</w:t>
      </w:r>
      <w:r w:rsidR="001A38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38CF" w:rsidRPr="001A38CF">
        <w:rPr>
          <w:rFonts w:ascii="Times New Roman" w:hAnsi="Times New Roman" w:cs="Times New Roman"/>
          <w:sz w:val="28"/>
          <w:szCs w:val="28"/>
        </w:rPr>
        <w:t xml:space="preserve">від </w:t>
      </w:r>
      <w:r w:rsidR="001A38CF">
        <w:rPr>
          <w:rFonts w:ascii="Times New Roman" w:hAnsi="Times New Roman" w:cs="Times New Roman"/>
          <w:sz w:val="28"/>
          <w:szCs w:val="28"/>
        </w:rPr>
        <w:br/>
      </w:r>
      <w:r w:rsidR="001A38CF" w:rsidRPr="001A38CF">
        <w:rPr>
          <w:rFonts w:ascii="Times New Roman" w:hAnsi="Times New Roman" w:cs="Times New Roman"/>
          <w:color w:val="000000"/>
          <w:sz w:val="28"/>
          <w:szCs w:val="28"/>
        </w:rPr>
        <w:t>27 грудня 2024 року «Про затвердження Міської комплексної Стабілізаційної програми Кременчуцької міської територіальної громади на 2025 рік»</w:t>
      </w:r>
      <w:r w:rsidRPr="00E74CC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1A38CF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E74CC3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Pr="00E74CC3">
        <w:rPr>
          <w:rFonts w:ascii="Times New Roman" w:hAnsi="Times New Roman" w:cs="Times New Roman"/>
          <w:color w:val="000000"/>
          <w:sz w:val="28"/>
          <w:szCs w:val="28"/>
        </w:rPr>
        <w:t xml:space="preserve">. 28, 68 Закону України «Про місцеве самоврядування в Україні», виконавчий комітет Кременчуцької міської ради Кременчуцького району Полтавської області   </w:t>
      </w:r>
    </w:p>
    <w:p w:rsidR="00EB2D49" w:rsidRPr="00352907" w:rsidRDefault="00EB2D49" w:rsidP="00264E1A">
      <w:pPr>
        <w:tabs>
          <w:tab w:val="left" w:pos="567"/>
          <w:tab w:val="center" w:pos="4677"/>
          <w:tab w:val="right" w:pos="9355"/>
        </w:tabs>
        <w:spacing w:after="0" w:line="240" w:lineRule="auto"/>
        <w:ind w:right="-15" w:firstLine="567"/>
        <w:jc w:val="both"/>
        <w:rPr>
          <w:rFonts w:ascii="Times New Roman" w:eastAsia="MS Mincho" w:hAnsi="Times New Roman"/>
          <w:color w:val="000000"/>
          <w:sz w:val="28"/>
          <w:szCs w:val="28"/>
          <w:highlight w:val="yellow"/>
          <w:lang w:eastAsia="ru-RU"/>
        </w:rPr>
      </w:pPr>
    </w:p>
    <w:p w:rsidR="00EB2D49" w:rsidRDefault="00EB2D49" w:rsidP="00352907">
      <w:pPr>
        <w:tabs>
          <w:tab w:val="center" w:pos="4677"/>
          <w:tab w:val="right" w:pos="9355"/>
        </w:tabs>
        <w:spacing w:after="0" w:line="100" w:lineRule="atLeast"/>
        <w:jc w:val="center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  <w:r w:rsidRPr="00352907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>вирішив:</w:t>
      </w:r>
    </w:p>
    <w:p w:rsidR="00EB2D49" w:rsidRPr="00352907" w:rsidRDefault="00EB2D49" w:rsidP="00352907">
      <w:pPr>
        <w:tabs>
          <w:tab w:val="center" w:pos="4677"/>
          <w:tab w:val="right" w:pos="9355"/>
        </w:tabs>
        <w:spacing w:after="0" w:line="100" w:lineRule="atLeast"/>
        <w:jc w:val="center"/>
        <w:rPr>
          <w:rFonts w:ascii="Times New Roman" w:eastAsia="MS Mincho" w:hAnsi="Times New Roman"/>
          <w:b/>
          <w:bCs/>
          <w:color w:val="000000"/>
          <w:sz w:val="28"/>
          <w:szCs w:val="28"/>
          <w:highlight w:val="yellow"/>
          <w:lang w:eastAsia="ru-RU"/>
        </w:rPr>
      </w:pPr>
    </w:p>
    <w:p w:rsidR="00842331" w:rsidRPr="00842331" w:rsidRDefault="00EB2D49" w:rsidP="00352907">
      <w:pPr>
        <w:tabs>
          <w:tab w:val="left" w:pos="567"/>
          <w:tab w:val="center" w:pos="4677"/>
          <w:tab w:val="right" w:pos="9355"/>
        </w:tabs>
        <w:spacing w:after="0" w:line="240" w:lineRule="auto"/>
        <w:ind w:right="-15"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35290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1. Виділити з Стабілізаційного Фонду Кременчуцької міської територіальної громади кошти в сумі </w:t>
      </w:r>
      <w:r w:rsidR="001A38CF">
        <w:rPr>
          <w:rFonts w:ascii="Times New Roman" w:eastAsia="MS Mincho" w:hAnsi="Times New Roman" w:cs="Times New Roman"/>
          <w:sz w:val="28"/>
          <w:szCs w:val="28"/>
          <w:lang w:eastAsia="ru-RU"/>
        </w:rPr>
        <w:t>1 000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 000 </w:t>
      </w:r>
      <w:r w:rsidRPr="00352907">
        <w:rPr>
          <w:rFonts w:ascii="Times New Roman" w:eastAsia="MS Mincho" w:hAnsi="Times New Roman" w:cs="Times New Roman"/>
          <w:sz w:val="28"/>
          <w:szCs w:val="28"/>
          <w:lang w:eastAsia="ru-RU"/>
        </w:rPr>
        <w:t>грн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виконавч</w:t>
      </w:r>
      <w:r w:rsidRPr="0035290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ому комітету Кременчуцької міської ради Кременчуцького району Полтавської області по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КПКВКМБ 0219770 «Інші субвенції</w:t>
      </w:r>
      <w:r w:rsidRPr="0035290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з місцевого бюджету</w:t>
      </w:r>
      <w:r w:rsidRPr="0064047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»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надання субвенції бюджету </w:t>
      </w:r>
      <w:r w:rsidR="001A38C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Охтирськ</w:t>
      </w:r>
      <w:r w:rsidR="00F8072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ої</w:t>
      </w:r>
      <w:r w:rsidR="001A38C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міськ</w:t>
      </w:r>
      <w:r w:rsidR="009E5AF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ої територіальної</w:t>
      </w:r>
      <w:r w:rsidR="001A38C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E65B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громад</w:t>
      </w:r>
      <w:r w:rsidR="009E5AF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и</w:t>
      </w:r>
      <w:r w:rsidR="001A38C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Сумської області</w:t>
      </w:r>
      <w:r w:rsidR="001A38C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842331" w:rsidRPr="0084233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для надання ф</w:t>
      </w:r>
      <w:r w:rsidR="0084233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інансової підтримки на </w:t>
      </w:r>
      <w:r w:rsidR="005E65B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виконання робіт з відновлення Ліцею № 3 Охтирської міської ради</w:t>
      </w:r>
      <w:r w:rsidR="0007529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</w:t>
      </w:r>
      <w:r w:rsidR="005E65B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4233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B2D49" w:rsidRDefault="00EB2D49" w:rsidP="00E23407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D65EB"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305AA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A93E8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виконавчого комітету Кременчуцької міської ради Кременчуцького району Полтавської області </w:t>
      </w:r>
      <w:r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:rsidR="00982767" w:rsidRDefault="00EB2D49" w:rsidP="00E23407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 w:rsidRPr="00A93E8B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03061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03061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3E8B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03061C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A93E8B">
        <w:rPr>
          <w:rFonts w:ascii="Times New Roman" w:eastAsia="MS Mincho" w:hAnsi="Times New Roman" w:cs="Times New Roman"/>
          <w:sz w:val="28"/>
          <w:szCs w:val="28"/>
          <w:lang w:eastAsia="ru-RU"/>
        </w:rPr>
        <w:t>бюджетної програми на 202</w:t>
      </w:r>
      <w:r w:rsidR="00305AA9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A93E8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згідно з 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цим рішенням</w:t>
      </w:r>
      <w:r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</w:t>
      </w:r>
    </w:p>
    <w:p w:rsidR="00EB2D49" w:rsidRPr="00E23407" w:rsidRDefault="00982767" w:rsidP="00E23407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lastRenderedPageBreak/>
        <w:tab/>
      </w:r>
      <w:r w:rsidR="00EB2D49"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="00EB2D49" w:rsidRPr="00A93E8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:rsidR="00EB2D49" w:rsidRPr="00A93E8B" w:rsidRDefault="00EB2D49" w:rsidP="00E23407">
      <w:pPr>
        <w:tabs>
          <w:tab w:val="left" w:pos="567"/>
        </w:tabs>
        <w:spacing w:after="0" w:line="240" w:lineRule="auto"/>
        <w:ind w:right="15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A93E8B"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A93E8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A93E8B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A93E8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</w:t>
      </w:r>
    </w:p>
    <w:p w:rsidR="00EB2D49" w:rsidRPr="00A93E8B" w:rsidRDefault="00EB2D49" w:rsidP="00A93E8B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1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EB2D49" w:rsidRPr="00A93E8B" w:rsidRDefault="00EB2D49" w:rsidP="00A93E8B">
      <w:pPr>
        <w:spacing w:after="0" w:line="240" w:lineRule="auto"/>
        <w:ind w:right="1"/>
        <w:jc w:val="both"/>
        <w:rPr>
          <w:rFonts w:ascii="Times New Roman" w:eastAsia="MS Mincho" w:hAnsi="Times New Roman"/>
          <w:sz w:val="32"/>
          <w:szCs w:val="32"/>
          <w:lang w:eastAsia="ru-RU"/>
        </w:rPr>
      </w:pPr>
    </w:p>
    <w:p w:rsidR="00EB2D49" w:rsidRPr="00A93E8B" w:rsidRDefault="00EB2D49" w:rsidP="00A93E8B">
      <w:pPr>
        <w:tabs>
          <w:tab w:val="left" w:pos="7088"/>
        </w:tabs>
        <w:spacing w:after="0" w:line="240" w:lineRule="auto"/>
        <w:ind w:right="1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A93E8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Міський голова                                                                   Віталій МАЛЕЦЬКИЙ</w:t>
      </w:r>
    </w:p>
    <w:p w:rsidR="00EB2D49" w:rsidRPr="00A93E8B" w:rsidRDefault="00EB2D49" w:rsidP="00A93E8B">
      <w:pPr>
        <w:tabs>
          <w:tab w:val="left" w:pos="600"/>
        </w:tabs>
        <w:spacing w:after="0" w:line="240" w:lineRule="auto"/>
        <w:ind w:right="2"/>
        <w:rPr>
          <w:rFonts w:ascii="Times New Roman" w:eastAsia="MS Mincho" w:hAnsi="Times New Roman"/>
          <w:sz w:val="28"/>
          <w:szCs w:val="28"/>
          <w:lang w:eastAsia="ru-RU"/>
        </w:rPr>
      </w:pPr>
    </w:p>
    <w:p w:rsidR="00EB2D49" w:rsidRPr="00A93E8B" w:rsidRDefault="00EB2D49" w:rsidP="00A93E8B">
      <w:pPr>
        <w:spacing w:after="0" w:line="240" w:lineRule="auto"/>
        <w:rPr>
          <w:rFonts w:ascii="Times New Roman" w:eastAsia="MS Mincho" w:hAnsi="Times New Roman"/>
          <w:sz w:val="28"/>
          <w:szCs w:val="28"/>
          <w:lang w:eastAsia="ru-RU"/>
        </w:rPr>
      </w:pPr>
    </w:p>
    <w:p w:rsidR="00EB2D49" w:rsidRDefault="00EB2D49"/>
    <w:sectPr w:rsidR="00EB2D49" w:rsidSect="00264E1A">
      <w:footerReference w:type="default" r:id="rId6"/>
      <w:pgSz w:w="11906" w:h="16838"/>
      <w:pgMar w:top="1134" w:right="567" w:bottom="1560" w:left="1701" w:header="709" w:footer="5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39F9" w:rsidRDefault="00FF39F9" w:rsidP="0011706C">
      <w:pPr>
        <w:spacing w:after="0" w:line="240" w:lineRule="auto"/>
      </w:pPr>
      <w:r>
        <w:separator/>
      </w:r>
    </w:p>
  </w:endnote>
  <w:endnote w:type="continuationSeparator" w:id="0">
    <w:p w:rsidR="00FF39F9" w:rsidRDefault="00FF39F9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D49" w:rsidRPr="00C86252" w:rsidRDefault="00EB2D49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:rsidR="00EB2D49" w:rsidRPr="00C86252" w:rsidRDefault="00EB2D49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:rsidR="00EB2D49" w:rsidRPr="00C86252" w:rsidRDefault="00EB2D49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:rsidR="00EB2D49" w:rsidRPr="00C86252" w:rsidRDefault="00EB2D49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:rsidR="00EB2D49" w:rsidRDefault="00EB2D49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E97BB1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E97BB1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:rsidR="00EB2D49" w:rsidRDefault="00EB2D49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:rsidR="00EB2D49" w:rsidRPr="0011706C" w:rsidRDefault="00EB2D49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39F9" w:rsidRDefault="00FF39F9" w:rsidP="0011706C">
      <w:pPr>
        <w:spacing w:after="0" w:line="240" w:lineRule="auto"/>
      </w:pPr>
      <w:r>
        <w:separator/>
      </w:r>
    </w:p>
  </w:footnote>
  <w:footnote w:type="continuationSeparator" w:id="0">
    <w:p w:rsidR="00FF39F9" w:rsidRDefault="00FF39F9" w:rsidP="001170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1F1"/>
    <w:rsid w:val="000132A8"/>
    <w:rsid w:val="00024C38"/>
    <w:rsid w:val="00024C50"/>
    <w:rsid w:val="0003061C"/>
    <w:rsid w:val="000329CC"/>
    <w:rsid w:val="00035E18"/>
    <w:rsid w:val="00056B41"/>
    <w:rsid w:val="0007529C"/>
    <w:rsid w:val="00087494"/>
    <w:rsid w:val="00090129"/>
    <w:rsid w:val="000934EE"/>
    <w:rsid w:val="000C05B0"/>
    <w:rsid w:val="000E1367"/>
    <w:rsid w:val="000E5188"/>
    <w:rsid w:val="000F398A"/>
    <w:rsid w:val="001003BE"/>
    <w:rsid w:val="0011217E"/>
    <w:rsid w:val="00113FAF"/>
    <w:rsid w:val="0011706C"/>
    <w:rsid w:val="001310EA"/>
    <w:rsid w:val="00137176"/>
    <w:rsid w:val="001371DF"/>
    <w:rsid w:val="001417CB"/>
    <w:rsid w:val="0015585F"/>
    <w:rsid w:val="00165FD6"/>
    <w:rsid w:val="00187FAD"/>
    <w:rsid w:val="001A1117"/>
    <w:rsid w:val="001A38CF"/>
    <w:rsid w:val="001B1B2B"/>
    <w:rsid w:val="001C34AC"/>
    <w:rsid w:val="001E653B"/>
    <w:rsid w:val="001F2841"/>
    <w:rsid w:val="00202B15"/>
    <w:rsid w:val="002339C0"/>
    <w:rsid w:val="00245ABD"/>
    <w:rsid w:val="00251774"/>
    <w:rsid w:val="00264E1A"/>
    <w:rsid w:val="002757BB"/>
    <w:rsid w:val="002801C8"/>
    <w:rsid w:val="002B2413"/>
    <w:rsid w:val="002E0A17"/>
    <w:rsid w:val="002E65F1"/>
    <w:rsid w:val="00300E79"/>
    <w:rsid w:val="003058ED"/>
    <w:rsid w:val="00305AA9"/>
    <w:rsid w:val="00306809"/>
    <w:rsid w:val="0030707A"/>
    <w:rsid w:val="003127A6"/>
    <w:rsid w:val="00341297"/>
    <w:rsid w:val="00342FCB"/>
    <w:rsid w:val="003465E9"/>
    <w:rsid w:val="00352907"/>
    <w:rsid w:val="00353569"/>
    <w:rsid w:val="00356CCA"/>
    <w:rsid w:val="003653F0"/>
    <w:rsid w:val="00387E8C"/>
    <w:rsid w:val="003A2EDD"/>
    <w:rsid w:val="003A48FB"/>
    <w:rsid w:val="003B2B2A"/>
    <w:rsid w:val="003C6B1B"/>
    <w:rsid w:val="003C7DE5"/>
    <w:rsid w:val="003D183F"/>
    <w:rsid w:val="003D27BC"/>
    <w:rsid w:val="00414BAA"/>
    <w:rsid w:val="00416450"/>
    <w:rsid w:val="00425C33"/>
    <w:rsid w:val="00427C1B"/>
    <w:rsid w:val="004444B1"/>
    <w:rsid w:val="004553F5"/>
    <w:rsid w:val="004C0D7E"/>
    <w:rsid w:val="004C2955"/>
    <w:rsid w:val="004D7BC7"/>
    <w:rsid w:val="004E426A"/>
    <w:rsid w:val="004E5A73"/>
    <w:rsid w:val="004E7C09"/>
    <w:rsid w:val="005108E3"/>
    <w:rsid w:val="00514398"/>
    <w:rsid w:val="005613A4"/>
    <w:rsid w:val="00564BCB"/>
    <w:rsid w:val="005777C9"/>
    <w:rsid w:val="005D33D0"/>
    <w:rsid w:val="005E5BF8"/>
    <w:rsid w:val="005E65B1"/>
    <w:rsid w:val="005F5612"/>
    <w:rsid w:val="00606051"/>
    <w:rsid w:val="006142D7"/>
    <w:rsid w:val="00623AB4"/>
    <w:rsid w:val="00626F25"/>
    <w:rsid w:val="00637A01"/>
    <w:rsid w:val="00640478"/>
    <w:rsid w:val="00651885"/>
    <w:rsid w:val="006540F4"/>
    <w:rsid w:val="006579B3"/>
    <w:rsid w:val="00684390"/>
    <w:rsid w:val="00684A0B"/>
    <w:rsid w:val="006934F2"/>
    <w:rsid w:val="006B5105"/>
    <w:rsid w:val="006D11E3"/>
    <w:rsid w:val="006E556C"/>
    <w:rsid w:val="006F3851"/>
    <w:rsid w:val="006F5762"/>
    <w:rsid w:val="006F5BED"/>
    <w:rsid w:val="006F6CF3"/>
    <w:rsid w:val="00703D48"/>
    <w:rsid w:val="00706134"/>
    <w:rsid w:val="0071612A"/>
    <w:rsid w:val="00730D17"/>
    <w:rsid w:val="007315A3"/>
    <w:rsid w:val="0073269F"/>
    <w:rsid w:val="00740BA9"/>
    <w:rsid w:val="007521BC"/>
    <w:rsid w:val="0076500B"/>
    <w:rsid w:val="00770F1D"/>
    <w:rsid w:val="007A2315"/>
    <w:rsid w:val="007A2CB1"/>
    <w:rsid w:val="007A4346"/>
    <w:rsid w:val="007C1175"/>
    <w:rsid w:val="007E283C"/>
    <w:rsid w:val="00813B42"/>
    <w:rsid w:val="00842331"/>
    <w:rsid w:val="00843837"/>
    <w:rsid w:val="008441F9"/>
    <w:rsid w:val="008628C3"/>
    <w:rsid w:val="00874F80"/>
    <w:rsid w:val="00896B13"/>
    <w:rsid w:val="008C04B2"/>
    <w:rsid w:val="008D0B63"/>
    <w:rsid w:val="008D1D41"/>
    <w:rsid w:val="008F5F3F"/>
    <w:rsid w:val="00907C40"/>
    <w:rsid w:val="00920132"/>
    <w:rsid w:val="0093031C"/>
    <w:rsid w:val="00936C62"/>
    <w:rsid w:val="00951D70"/>
    <w:rsid w:val="00982767"/>
    <w:rsid w:val="00994628"/>
    <w:rsid w:val="009B3DDE"/>
    <w:rsid w:val="009B5090"/>
    <w:rsid w:val="009B5FF9"/>
    <w:rsid w:val="009B7607"/>
    <w:rsid w:val="009C015D"/>
    <w:rsid w:val="009C0538"/>
    <w:rsid w:val="009C0CBF"/>
    <w:rsid w:val="009E5AFC"/>
    <w:rsid w:val="00A141E9"/>
    <w:rsid w:val="00A23922"/>
    <w:rsid w:val="00A47EB6"/>
    <w:rsid w:val="00A72502"/>
    <w:rsid w:val="00A93E8B"/>
    <w:rsid w:val="00AB284F"/>
    <w:rsid w:val="00AE0627"/>
    <w:rsid w:val="00AE0ED2"/>
    <w:rsid w:val="00AF2CF5"/>
    <w:rsid w:val="00B04743"/>
    <w:rsid w:val="00B15857"/>
    <w:rsid w:val="00B20588"/>
    <w:rsid w:val="00B26C92"/>
    <w:rsid w:val="00B452E6"/>
    <w:rsid w:val="00B56EDF"/>
    <w:rsid w:val="00B6298F"/>
    <w:rsid w:val="00B66DE2"/>
    <w:rsid w:val="00BA449A"/>
    <w:rsid w:val="00BB5489"/>
    <w:rsid w:val="00BC1BBC"/>
    <w:rsid w:val="00BC2A2A"/>
    <w:rsid w:val="00BF228D"/>
    <w:rsid w:val="00C065EA"/>
    <w:rsid w:val="00C24F6F"/>
    <w:rsid w:val="00C47E90"/>
    <w:rsid w:val="00C540A5"/>
    <w:rsid w:val="00C557AB"/>
    <w:rsid w:val="00C638E0"/>
    <w:rsid w:val="00C70FF2"/>
    <w:rsid w:val="00C835B2"/>
    <w:rsid w:val="00C844BA"/>
    <w:rsid w:val="00C86252"/>
    <w:rsid w:val="00C943D2"/>
    <w:rsid w:val="00CA3C65"/>
    <w:rsid w:val="00CC3E48"/>
    <w:rsid w:val="00CC7BAA"/>
    <w:rsid w:val="00CD65EB"/>
    <w:rsid w:val="00CE4EF4"/>
    <w:rsid w:val="00D14546"/>
    <w:rsid w:val="00D2347E"/>
    <w:rsid w:val="00D255F5"/>
    <w:rsid w:val="00D32AA7"/>
    <w:rsid w:val="00D5738B"/>
    <w:rsid w:val="00D60709"/>
    <w:rsid w:val="00D60C21"/>
    <w:rsid w:val="00D73312"/>
    <w:rsid w:val="00D74725"/>
    <w:rsid w:val="00D939CA"/>
    <w:rsid w:val="00D9511E"/>
    <w:rsid w:val="00D960C3"/>
    <w:rsid w:val="00DA6AF6"/>
    <w:rsid w:val="00DA7B93"/>
    <w:rsid w:val="00DC5C9A"/>
    <w:rsid w:val="00DE3C70"/>
    <w:rsid w:val="00DF75B9"/>
    <w:rsid w:val="00E014B9"/>
    <w:rsid w:val="00E23407"/>
    <w:rsid w:val="00E25CDB"/>
    <w:rsid w:val="00E434AC"/>
    <w:rsid w:val="00E45707"/>
    <w:rsid w:val="00E54064"/>
    <w:rsid w:val="00E55805"/>
    <w:rsid w:val="00E57252"/>
    <w:rsid w:val="00E65C82"/>
    <w:rsid w:val="00E74CC3"/>
    <w:rsid w:val="00E837B7"/>
    <w:rsid w:val="00E93A25"/>
    <w:rsid w:val="00E97BB1"/>
    <w:rsid w:val="00EB1F3D"/>
    <w:rsid w:val="00EB2D49"/>
    <w:rsid w:val="00EC56F6"/>
    <w:rsid w:val="00ED15BF"/>
    <w:rsid w:val="00F07E01"/>
    <w:rsid w:val="00F21B57"/>
    <w:rsid w:val="00F25D91"/>
    <w:rsid w:val="00F7040E"/>
    <w:rsid w:val="00F7060B"/>
    <w:rsid w:val="00F7428A"/>
    <w:rsid w:val="00F80727"/>
    <w:rsid w:val="00F85190"/>
    <w:rsid w:val="00F92719"/>
    <w:rsid w:val="00FE3E52"/>
    <w:rsid w:val="00FF1837"/>
    <w:rsid w:val="00FF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D144E9D-EBF0-42FA-ABEE-958931C86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09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1311</Words>
  <Characters>748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6</cp:revision>
  <cp:lastPrinted>2025-03-26T08:43:00Z</cp:lastPrinted>
  <dcterms:created xsi:type="dcterms:W3CDTF">2025-03-26T08:28:00Z</dcterms:created>
  <dcterms:modified xsi:type="dcterms:W3CDTF">2025-03-28T06:48:00Z</dcterms:modified>
</cp:coreProperties>
</file>