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77777777" w:rsidR="00E92B2B" w:rsidRPr="00C50754" w:rsidRDefault="00E92B2B" w:rsidP="00F235EE">
      <w:pPr>
        <w:pStyle w:val="21"/>
        <w:tabs>
          <w:tab w:val="left" w:pos="-2244"/>
          <w:tab w:val="left" w:pos="7088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0EB6114" w14:textId="0F0EE403" w:rsidR="00E92B2B" w:rsidRDefault="00E92B2B" w:rsidP="0099666A">
      <w:pPr>
        <w:pStyle w:val="21"/>
        <w:tabs>
          <w:tab w:val="left" w:pos="-2244"/>
        </w:tabs>
        <w:rPr>
          <w:sz w:val="27"/>
          <w:szCs w:val="27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9666A">
        <w:rPr>
          <w:sz w:val="27"/>
          <w:szCs w:val="27"/>
        </w:rPr>
        <w:t>26.12.2024 № 3061</w:t>
      </w:r>
    </w:p>
    <w:p w14:paraId="494E00B6" w14:textId="77777777" w:rsidR="0099666A" w:rsidRPr="00FA5631" w:rsidRDefault="0099666A" w:rsidP="0099666A">
      <w:pPr>
        <w:pStyle w:val="21"/>
        <w:tabs>
          <w:tab w:val="left" w:pos="-2244"/>
        </w:tabs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26D743DC" w:rsidR="00E92B2B" w:rsidRPr="00D678C0" w:rsidRDefault="0099666A" w:rsidP="00D678C0">
      <w:pPr>
        <w:pStyle w:val="21"/>
        <w:tabs>
          <w:tab w:val="left" w:pos="-2244"/>
        </w:tabs>
      </w:pPr>
      <w:r>
        <w:rPr>
          <w:noProof/>
        </w:rPr>
        <w:pict w14:anchorId="2D919436">
          <v:rect id="_x0000_s1037" style="position:absolute;left:0;text-align:left;margin-left:126.05pt;margin-top:43.9pt;width:19.6pt;height:28.8pt;rotation:1138091fd;z-index:251663360" strokeweight="3pt"/>
        </w:pict>
      </w:r>
      <w:r>
        <w:rPr>
          <w:noProof/>
        </w:rPr>
        <w:pict w14:anchorId="3E403064">
          <v:rect id="_x0000_s1032" style="position:absolute;left:0;text-align:left;margin-left:112.5pt;margin-top:72.7pt;width:17pt;height:28.2pt;rotation:1017832fd;z-index:251659264" strokeweight="3pt"/>
        </w:pict>
      </w:r>
      <w:r>
        <w:rPr>
          <w:noProof/>
        </w:rPr>
        <w:pict w14:anchorId="2131FE14">
          <v:rect id="_x0000_s1038" style="position:absolute;left:0;text-align:left;margin-left:98.95pt;margin-top:119.5pt;width:19.5pt;height:29.85pt;rotation:1091471fd;z-index:251664384" strokeweight="3pt"/>
        </w:pict>
      </w:r>
      <w:r>
        <w:rPr>
          <w:noProof/>
        </w:rPr>
        <w:pict w14:anchorId="0D19503F">
          <v:rect id="_x0000_s1036" style="position:absolute;left:0;text-align:left;margin-left:315.35pt;margin-top:95.55pt;width:14.4pt;height:13.55pt;rotation:541387fd;z-index:251662336" strokeweight="3pt"/>
        </w:pict>
      </w:r>
      <w:r>
        <w:rPr>
          <w:noProof/>
        </w:rPr>
        <w:pict w14:anchorId="167BE8BE">
          <v:rect id="_x0000_s1034" style="position:absolute;left:0;text-align:left;margin-left:300.15pt;margin-top:208.6pt;width:25.75pt;height:17.65pt;rotation:6903042fd;z-index:251661312" strokeweight="3pt"/>
        </w:pict>
      </w:r>
      <w:r>
        <w:rPr>
          <w:noProof/>
        </w:rPr>
        <w:pict w14:anchorId="28C18D13">
          <v:rect id="_x0000_s1031" style="position:absolute;left:0;text-align:left;margin-left:204pt;margin-top:62.3pt;width:17.1pt;height:26.7pt;rotation:1012575fd;z-index:251658240" strokeweight="3pt"/>
        </w:pict>
      </w:r>
      <w:r>
        <w:rPr>
          <w:noProof/>
        </w:rPr>
        <w:pict w14:anchorId="68B3CA2A">
          <v:rect id="_x0000_s1033" style="position:absolute;left:0;text-align:left;margin-left:15.4pt;margin-top:9.55pt;width:26.9pt;height:17.3pt;rotation:6790609fd;z-index:251660288" strokeweight="3pt"/>
        </w:pict>
      </w:r>
      <w:r>
        <w:rPr>
          <w:noProof/>
        </w:rPr>
        <w:pict w14:anchorId="1988F1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236.0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39329259" w:rsidR="00E92B2B" w:rsidRPr="006E3A88" w:rsidRDefault="0099666A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E92B2B">
        <w:rPr>
          <w:sz w:val="22"/>
          <w:szCs w:val="22"/>
        </w:rPr>
        <w:t>металоконструкці</w:t>
      </w:r>
      <w:r w:rsidR="00222690">
        <w:rPr>
          <w:sz w:val="22"/>
          <w:szCs w:val="22"/>
        </w:rPr>
        <w:t>ї</w:t>
      </w:r>
      <w:r w:rsidR="00E92B2B">
        <w:rPr>
          <w:sz w:val="22"/>
          <w:szCs w:val="22"/>
        </w:rPr>
        <w:t xml:space="preserve"> (гараж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>),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0B2AEE">
        <w:rPr>
          <w:sz w:val="22"/>
          <w:szCs w:val="22"/>
        </w:rPr>
        <w:t>3</w:t>
      </w:r>
      <w:r w:rsidR="00E92B2B">
        <w:rPr>
          <w:sz w:val="22"/>
          <w:szCs w:val="22"/>
        </w:rPr>
        <w:t xml:space="preserve"> по </w:t>
      </w:r>
      <w:r w:rsidR="000B2AEE">
        <w:rPr>
          <w:sz w:val="22"/>
          <w:szCs w:val="22"/>
        </w:rPr>
        <w:t>вул</w:t>
      </w:r>
      <w:r w:rsidR="00222690">
        <w:rPr>
          <w:sz w:val="22"/>
          <w:szCs w:val="22"/>
        </w:rPr>
        <w:t>.</w:t>
      </w:r>
      <w:r w:rsidR="00E92B2B">
        <w:rPr>
          <w:sz w:val="22"/>
          <w:szCs w:val="22"/>
        </w:rPr>
        <w:t xml:space="preserve"> </w:t>
      </w:r>
      <w:r w:rsidR="000B2AEE">
        <w:rPr>
          <w:sz w:val="22"/>
          <w:szCs w:val="22"/>
        </w:rPr>
        <w:t>Кременчуцьких артилеристів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0B2AEE">
        <w:rPr>
          <w:sz w:val="22"/>
          <w:szCs w:val="22"/>
        </w:rPr>
        <w:t>05.12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06EF5CE7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9162C5">
      <w:rPr>
        <w:rStyle w:val="af"/>
        <w:sz w:val="20"/>
        <w:szCs w:val="20"/>
      </w:rPr>
      <w:t>7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2AEE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54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E703A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2C5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66A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2E33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5EE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25</cp:revision>
  <cp:lastPrinted>2024-12-04T13:41:00Z</cp:lastPrinted>
  <dcterms:created xsi:type="dcterms:W3CDTF">2023-09-29T11:25:00Z</dcterms:created>
  <dcterms:modified xsi:type="dcterms:W3CDTF">2024-12-30T08:59:00Z</dcterms:modified>
</cp:coreProperties>
</file>