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6B32269E" w14:textId="5394E2DE" w:rsidR="00FA601C" w:rsidRPr="0024551B" w:rsidRDefault="0024551B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24551B">
        <w:rPr>
          <w:b/>
        </w:rPr>
        <w:t>19.09.2024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2205</w:t>
      </w:r>
      <w:bookmarkStart w:id="0" w:name="_GoBack"/>
      <w:bookmarkEnd w:id="0"/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6A42016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8E55E3">
        <w:rPr>
          <w:color w:val="000000" w:themeColor="text1"/>
        </w:rPr>
        <w:t>2</w:t>
      </w:r>
      <w:r w:rsidR="000314BD">
        <w:rPr>
          <w:color w:val="000000" w:themeColor="text1"/>
        </w:rPr>
        <w:t>1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0314BD">
        <w:rPr>
          <w:color w:val="000000" w:themeColor="text1"/>
        </w:rPr>
        <w:t>8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0314BD">
        <w:rPr>
          <w:color w:val="000000" w:themeColor="text1"/>
        </w:rPr>
        <w:t>4</w:t>
      </w:r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0314BD">
        <w:rPr>
          <w:color w:val="000000" w:themeColor="text1"/>
        </w:rPr>
        <w:t>686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BE2F55">
        <w:rPr>
          <w:color w:val="000000"/>
          <w:szCs w:val="28"/>
        </w:rPr>
        <w:t xml:space="preserve">від </w:t>
      </w:r>
      <w:r w:rsidR="00FA601C">
        <w:rPr>
          <w:rFonts w:eastAsia="Times New Roman"/>
        </w:rPr>
        <w:t>13 вересня</w:t>
      </w:r>
      <w:r w:rsidR="00BE2F55">
        <w:rPr>
          <w:rFonts w:eastAsia="Times New Roman"/>
        </w:rPr>
        <w:t xml:space="preserve"> 2024 року «Про внесення змін до рішення </w:t>
      </w:r>
      <w:r w:rsidR="00BE2F55">
        <w:rPr>
          <w:color w:val="000000"/>
        </w:rPr>
        <w:t>Кременчуцької  міської рад</w:t>
      </w:r>
      <w:r w:rsidR="00BE2F55">
        <w:t>и Кременчуцького району Полтавської області від 01 грудня 2023 року «</w:t>
      </w:r>
      <w:r w:rsidR="00BE2F55">
        <w:rPr>
          <w:rFonts w:eastAsia="Times New Roman"/>
        </w:rPr>
        <w:t>Про  затвердження  Програми соціального забезпечення та соціального захисту  населення  Кременчуцької міської територіальної  громади «Турбота» на  2024-2026 роки»</w:t>
      </w:r>
      <w:r w:rsidR="00BE2F55">
        <w:rPr>
          <w:color w:val="000000"/>
          <w:szCs w:val="28"/>
        </w:rPr>
        <w:t xml:space="preserve">, </w:t>
      </w:r>
      <w:r w:rsidR="00700198">
        <w:t xml:space="preserve">від </w:t>
      </w:r>
      <w:r w:rsidR="003479E7">
        <w:t>13 січня</w:t>
      </w:r>
      <w:r w:rsidR="002C792B" w:rsidRPr="002C792B">
        <w:rPr>
          <w:color w:val="000000"/>
          <w:szCs w:val="28"/>
        </w:rPr>
        <w:t xml:space="preserve"> </w:t>
      </w:r>
      <w:r w:rsidR="00BE2F55">
        <w:rPr>
          <w:color w:val="000000"/>
          <w:szCs w:val="28"/>
        </w:rPr>
        <w:t xml:space="preserve">              </w:t>
      </w:r>
      <w:r w:rsidR="002C792B" w:rsidRPr="002C792B">
        <w:rPr>
          <w:color w:val="000000"/>
          <w:szCs w:val="28"/>
        </w:rPr>
        <w:t>202</w:t>
      </w:r>
      <w:r w:rsidR="003479E7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«Про </w:t>
      </w:r>
      <w:r w:rsidR="009169F0">
        <w:rPr>
          <w:color w:val="000000"/>
          <w:szCs w:val="28"/>
        </w:rPr>
        <w:t xml:space="preserve">внесення змін до рішення Кременчуцької міської ради Кременчуцького району Полтавської області від 01 грудня 2023 року «Про </w:t>
      </w:r>
      <w:r w:rsidR="002C792B" w:rsidRPr="002C792B">
        <w:rPr>
          <w:color w:val="000000"/>
          <w:szCs w:val="28"/>
        </w:rPr>
        <w:t xml:space="preserve">затвердження Міської комплексної програми </w:t>
      </w:r>
      <w:r w:rsidR="00194374">
        <w:rPr>
          <w:color w:val="000000"/>
          <w:szCs w:val="28"/>
        </w:rPr>
        <w:t xml:space="preserve">«Ветерани </w:t>
      </w:r>
      <w:r w:rsidR="002C792B" w:rsidRPr="002C792B">
        <w:rPr>
          <w:color w:val="000000"/>
          <w:szCs w:val="28"/>
        </w:rPr>
        <w:t>Кременчука»</w:t>
      </w:r>
      <w:r w:rsidR="00194374">
        <w:rPr>
          <w:color w:val="000000"/>
          <w:szCs w:val="28"/>
        </w:rPr>
        <w:t xml:space="preserve"> на </w:t>
      </w:r>
      <w:r w:rsidR="00BE2F55">
        <w:rPr>
          <w:color w:val="000000"/>
          <w:szCs w:val="28"/>
        </w:rPr>
        <w:t xml:space="preserve">                   </w:t>
      </w:r>
      <w:r w:rsidR="00194374">
        <w:rPr>
          <w:color w:val="000000"/>
          <w:szCs w:val="28"/>
        </w:rPr>
        <w:t xml:space="preserve">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634A306F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BE2F55">
        <w:t>1 149 988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BE2F55">
        <w:rPr>
          <w:szCs w:val="28"/>
        </w:rPr>
        <w:t>180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BE2F55">
        <w:rPr>
          <w:szCs w:val="28"/>
        </w:rPr>
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послуг»</w:t>
      </w:r>
      <w:r w:rsidR="00DB4F8B">
        <w:rPr>
          <w:szCs w:val="28"/>
        </w:rPr>
        <w:t xml:space="preserve"> для</w:t>
      </w:r>
      <w:r w:rsidR="00BE2F55">
        <w:rPr>
          <w:szCs w:val="28"/>
        </w:rPr>
        <w:t xml:space="preserve"> </w:t>
      </w:r>
      <w:r w:rsidR="00DB4F8B">
        <w:rPr>
          <w:szCs w:val="28"/>
        </w:rPr>
        <w:t>виплати</w:t>
      </w:r>
      <w:r w:rsidR="00BE2F55">
        <w:rPr>
          <w:szCs w:val="28"/>
        </w:rPr>
        <w:t xml:space="preserve"> пільг </w:t>
      </w:r>
      <w:r w:rsidR="00F950A1">
        <w:rPr>
          <w:szCs w:val="28"/>
        </w:rPr>
        <w:t xml:space="preserve">населенню </w:t>
      </w:r>
      <w:r w:rsidR="00DB4F8B">
        <w:rPr>
          <w:szCs w:val="28"/>
        </w:rPr>
        <w:t>на оплату</w:t>
      </w:r>
      <w:r w:rsidR="00BE2F55">
        <w:rPr>
          <w:szCs w:val="28"/>
        </w:rPr>
        <w:t xml:space="preserve"> житлово-комунальн</w:t>
      </w:r>
      <w:r w:rsidR="00DB4F8B">
        <w:rPr>
          <w:szCs w:val="28"/>
        </w:rPr>
        <w:t>их послуг</w:t>
      </w:r>
      <w:r w:rsidR="00F950A1">
        <w:rPr>
          <w:szCs w:val="28"/>
        </w:rPr>
        <w:t xml:space="preserve"> </w:t>
      </w:r>
      <w:r w:rsidR="008C2473">
        <w:rPr>
          <w:szCs w:val="28"/>
        </w:rPr>
        <w:t>з</w:t>
      </w:r>
      <w:r w:rsidR="00F950A1">
        <w:rPr>
          <w:szCs w:val="28"/>
        </w:rPr>
        <w:t>а період вересень-грудень 2024 року</w:t>
      </w:r>
      <w:r w:rsidR="00BE2F55">
        <w:rPr>
          <w:szCs w:val="28"/>
        </w:rPr>
        <w:t>.</w:t>
      </w:r>
    </w:p>
    <w:p w14:paraId="092CBFF9" w14:textId="7CEF16B0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544871DD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11B0C" w14:textId="77777777" w:rsidR="004217E0" w:rsidRDefault="004217E0">
      <w:r>
        <w:separator/>
      </w:r>
    </w:p>
  </w:endnote>
  <w:endnote w:type="continuationSeparator" w:id="0">
    <w:p w14:paraId="3663B2BF" w14:textId="77777777" w:rsidR="004217E0" w:rsidRDefault="004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4551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4551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81798" w14:textId="77777777" w:rsidR="004217E0" w:rsidRDefault="004217E0">
      <w:r>
        <w:separator/>
      </w:r>
    </w:p>
  </w:footnote>
  <w:footnote w:type="continuationSeparator" w:id="0">
    <w:p w14:paraId="52F9B602" w14:textId="77777777" w:rsidR="004217E0" w:rsidRDefault="00421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2024-07-03T13:29:00Z</cp:lastPrinted>
  <dcterms:created xsi:type="dcterms:W3CDTF">2024-08-29T06:33:00Z</dcterms:created>
  <dcterms:modified xsi:type="dcterms:W3CDTF">2024-09-20T12:09:00Z</dcterms:modified>
</cp:coreProperties>
</file>