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C7F82" w:rsidRPr="001B4A73" w:rsidRDefault="001B4A7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  <w:r w:rsidRPr="001B4A73">
        <w:rPr>
          <w:b/>
          <w:lang w:val="ru-RU"/>
        </w:rPr>
        <w:t>19.09.2024</w:t>
      </w:r>
      <w:r w:rsidRPr="001B4A73">
        <w:rPr>
          <w:b/>
          <w:lang w:val="ru-RU"/>
        </w:rPr>
        <w:tab/>
      </w:r>
      <w:r w:rsidRPr="001B4A73">
        <w:rPr>
          <w:b/>
          <w:lang w:val="ru-RU"/>
        </w:rPr>
        <w:tab/>
        <w:t>№ 2199</w:t>
      </w:r>
    </w:p>
    <w:p w:rsidR="003F1074" w:rsidRPr="001B4A73" w:rsidRDefault="003F1074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</w:p>
    <w:p w:rsidR="00F7439D" w:rsidRPr="0084171F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F7439D" w:rsidRPr="0084171F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F7439D" w:rsidRPr="0084171F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  <w:bookmarkStart w:id="0" w:name="_GoBack"/>
      <w:bookmarkEnd w:id="0"/>
    </w:p>
    <w:p w:rsidR="00085AFE" w:rsidRPr="009168AC" w:rsidRDefault="00085AF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AC7F82" w:rsidRDefault="00F7439D" w:rsidP="00085AFE">
      <w:pPr>
        <w:tabs>
          <w:tab w:val="center" w:pos="4677"/>
          <w:tab w:val="right" w:pos="9355"/>
        </w:tabs>
        <w:ind w:right="-17" w:firstLine="567"/>
        <w:jc w:val="both"/>
        <w:rPr>
          <w:color w:val="000000"/>
        </w:rPr>
      </w:pPr>
      <w:r>
        <w:tab/>
      </w:r>
      <w:r>
        <w:rPr>
          <w:color w:val="000000"/>
        </w:rPr>
        <w:t xml:space="preserve">Враховуючи звернення </w:t>
      </w:r>
      <w:r w:rsidR="0005607A">
        <w:rPr>
          <w:color w:val="000000"/>
        </w:rPr>
        <w:t>управління земельних ресурсів</w:t>
      </w:r>
      <w:r>
        <w:rPr>
          <w:color w:val="000000"/>
        </w:rPr>
        <w:t xml:space="preserve"> виконавчого комітету Кременчуцької міської ради Кременчуцького району Полтавської області </w:t>
      </w:r>
      <w:r w:rsidRPr="007476D2">
        <w:t xml:space="preserve">від </w:t>
      </w:r>
      <w:r w:rsidR="0005607A">
        <w:t>04</w:t>
      </w:r>
      <w:r w:rsidRPr="00AB3F34">
        <w:t>.0</w:t>
      </w:r>
      <w:r w:rsidR="0005607A">
        <w:t>9</w:t>
      </w:r>
      <w:r w:rsidRPr="00AB3F34">
        <w:t>.2024 № 1</w:t>
      </w:r>
      <w:r w:rsidR="0005607A">
        <w:t>0</w:t>
      </w:r>
      <w:r w:rsidRPr="00AB3F34">
        <w:t>-</w:t>
      </w:r>
      <w:r w:rsidR="0005607A">
        <w:t>32</w:t>
      </w:r>
      <w:r w:rsidRPr="00AB3F34">
        <w:t>/</w:t>
      </w:r>
      <w:r w:rsidR="0005607A">
        <w:t>249</w:t>
      </w:r>
      <w:r w:rsidRPr="00AB3F34">
        <w:t>,</w:t>
      </w:r>
      <w:r>
        <w:rPr>
          <w:color w:val="000000"/>
        </w:rPr>
        <w:t xml:space="preserve"> керуючись рішеннями Кременчуцької міської ради Кременчуцького району Полтавської області </w:t>
      </w:r>
      <w:r w:rsidR="00AC7F82">
        <w:rPr>
          <w:color w:val="000000"/>
        </w:rPr>
        <w:t xml:space="preserve"> </w:t>
      </w:r>
      <w:r>
        <w:rPr>
          <w:color w:val="000000"/>
        </w:rPr>
        <w:t xml:space="preserve">від </w:t>
      </w:r>
      <w:r w:rsidR="00CB4494">
        <w:rPr>
          <w:color w:val="000000"/>
        </w:rPr>
        <w:t>15 лютого</w:t>
      </w:r>
      <w:r>
        <w:rPr>
          <w:color w:val="000000"/>
        </w:rPr>
        <w:t xml:space="preserve"> </w:t>
      </w:r>
      <w:r w:rsidR="00CB4494">
        <w:rPr>
          <w:color w:val="000000"/>
        </w:rPr>
        <w:t xml:space="preserve">                     </w:t>
      </w:r>
      <w:r>
        <w:rPr>
          <w:color w:val="000000"/>
        </w:rPr>
        <w:t>202</w:t>
      </w:r>
      <w:r w:rsidR="00CB4494">
        <w:rPr>
          <w:color w:val="000000"/>
        </w:rPr>
        <w:t>4</w:t>
      </w:r>
      <w:r>
        <w:rPr>
          <w:color w:val="000000"/>
        </w:rPr>
        <w:t xml:space="preserve"> року «</w:t>
      </w:r>
      <w:r w:rsidR="00CB4494">
        <w:rPr>
          <w:color w:val="000000"/>
        </w:rPr>
        <w:t>Про внесення змін до рішення Кременчуцької міської ради Кременчуцького району Полтавської області від 01 грудня 2023 року «Про затвердження Програми реалізації Основних напрямків земельної реформи</w:t>
      </w:r>
      <w:r>
        <w:rPr>
          <w:color w:val="000000"/>
        </w:rPr>
        <w:t xml:space="preserve"> </w:t>
      </w:r>
      <w:r w:rsidR="00CB4494">
        <w:rPr>
          <w:color w:val="000000"/>
        </w:rPr>
        <w:t xml:space="preserve">на 2024 рік» </w:t>
      </w:r>
      <w:r>
        <w:rPr>
          <w:color w:val="000000"/>
        </w:rPr>
        <w:t>та від 22</w:t>
      </w:r>
      <w:r>
        <w:t> </w:t>
      </w:r>
      <w:r>
        <w:rPr>
          <w:color w:val="000000"/>
        </w:rPr>
        <w:t xml:space="preserve">березня 2022 року «Про створення Стабілізаційного Фонду в новій редакції» (зі змінами),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F5104" w:rsidRPr="00AC7F82" w:rsidRDefault="00FF5104" w:rsidP="00085AFE">
      <w:pPr>
        <w:tabs>
          <w:tab w:val="center" w:pos="4677"/>
          <w:tab w:val="right" w:pos="9355"/>
        </w:tabs>
        <w:ind w:right="-17" w:firstLine="567"/>
        <w:jc w:val="both"/>
        <w:rPr>
          <w:color w:val="000000"/>
        </w:rPr>
      </w:pPr>
    </w:p>
    <w:p w:rsidR="00AC7F82" w:rsidRDefault="00F7439D" w:rsidP="00085AFE">
      <w:pPr>
        <w:tabs>
          <w:tab w:val="center" w:pos="4677"/>
          <w:tab w:val="right" w:pos="9355"/>
        </w:tabs>
        <w:spacing w:after="240"/>
        <w:ind w:right="-17" w:firstLine="567"/>
        <w:jc w:val="both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F7439D" w:rsidRPr="002F6DC5" w:rsidRDefault="00F7439D" w:rsidP="002F6DC5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>1. </w:t>
      </w:r>
      <w:bookmarkStart w:id="1" w:name="_Hlk105408861"/>
      <w:r w:rsidRPr="00206EBD">
        <w:t>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CB4494">
        <w:t>70</w:t>
      </w:r>
      <w:r w:rsidR="00AC7F82">
        <w:t xml:space="preserve"> </w:t>
      </w:r>
      <w:r w:rsidR="00CB4494">
        <w:t>0</w:t>
      </w:r>
      <w:r w:rsidR="00AC7F82">
        <w:t>00</w:t>
      </w:r>
      <w:r w:rsidRPr="005E2CDF">
        <w:t xml:space="preserve"> грн</w:t>
      </w:r>
      <w:r w:rsidR="00AC7F82">
        <w:t xml:space="preserve"> </w:t>
      </w:r>
      <w:r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 xml:space="preserve">по </w:t>
      </w:r>
      <w:r>
        <w:t>КПКВКМБ 021</w:t>
      </w:r>
      <w:r w:rsidR="00CB4494">
        <w:t>7130</w:t>
      </w:r>
      <w:r w:rsidRPr="00291E4B">
        <w:t xml:space="preserve"> «</w:t>
      </w:r>
      <w:r w:rsidR="00CB4494">
        <w:rPr>
          <w:shd w:val="clear" w:color="auto" w:fill="FFFFFF"/>
        </w:rPr>
        <w:t>Здійснення заходів із землеустрою</w:t>
      </w:r>
      <w:r>
        <w:rPr>
          <w:shd w:val="clear" w:color="auto" w:fill="FFFFFF"/>
        </w:rPr>
        <w:t xml:space="preserve">» </w:t>
      </w:r>
      <w:r w:rsidR="00FF5104">
        <w:rPr>
          <w:shd w:val="clear" w:color="auto" w:fill="FFFFFF"/>
        </w:rPr>
        <w:t xml:space="preserve">на </w:t>
      </w:r>
      <w:r w:rsidR="00B14D3E">
        <w:rPr>
          <w:shd w:val="clear" w:color="auto" w:fill="FFFFFF"/>
        </w:rPr>
        <w:t xml:space="preserve">оплату </w:t>
      </w:r>
      <w:r w:rsidR="00FA7C03">
        <w:rPr>
          <w:shd w:val="clear" w:color="auto" w:fill="FFFFFF"/>
        </w:rPr>
        <w:t>послуг</w:t>
      </w:r>
      <w:r w:rsidR="00FF5104">
        <w:rPr>
          <w:shd w:val="clear" w:color="auto" w:fill="FFFFFF"/>
        </w:rPr>
        <w:t xml:space="preserve"> з </w:t>
      </w:r>
      <w:r w:rsidR="005830B6">
        <w:rPr>
          <w:shd w:val="clear" w:color="auto" w:fill="FFFFFF"/>
        </w:rPr>
        <w:t>розроблення технічних документацій із землеустрою щодо інвентаризації земель.</w:t>
      </w:r>
    </w:p>
    <w:p w:rsidR="00FA7C03" w:rsidRDefault="00F7439D" w:rsidP="0051428B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2. </w:t>
      </w:r>
      <w:r w:rsidR="00FA7C03">
        <w:t>Начальнику управління земельних ресурсів виконавчого комітету</w:t>
      </w:r>
      <w:r w:rsidR="00FA7C03" w:rsidRPr="004C213F">
        <w:t xml:space="preserve"> Кременчуцької міської ради Кременчуцького району Полтавської області </w:t>
      </w:r>
      <w:r w:rsidR="00FA7C03">
        <w:t>Безверхій І.О.</w:t>
      </w:r>
      <w:r w:rsidR="00FA7C03" w:rsidRPr="004C213F">
        <w:t xml:space="preserve"> на чергову сесію Кременчуцької міської ради Кременчуцького району Полтавської області підготувати </w:t>
      </w:r>
      <w:proofErr w:type="spellStart"/>
      <w:r w:rsidR="00FA7C03" w:rsidRPr="004C213F">
        <w:t>проєкт</w:t>
      </w:r>
      <w:proofErr w:type="spellEnd"/>
      <w:r w:rsidR="00FA7C03" w:rsidRPr="004C213F">
        <w:t xml:space="preserve"> рішення щодо внесення відповідних змін до П</w:t>
      </w:r>
      <w:r w:rsidR="00FA7C03" w:rsidRPr="004C213F">
        <w:rPr>
          <w:rFonts w:eastAsia="Times New Roman"/>
        </w:rPr>
        <w:t>рограми</w:t>
      </w:r>
      <w:r w:rsidR="00FA7C03" w:rsidRPr="00FA7C03">
        <w:rPr>
          <w:color w:val="000000"/>
        </w:rPr>
        <w:t xml:space="preserve"> </w:t>
      </w:r>
      <w:r w:rsidR="00FA7C03">
        <w:rPr>
          <w:color w:val="000000"/>
        </w:rPr>
        <w:t>реалізації Основних напрямків земельної реформи на 2024 рік.</w:t>
      </w:r>
    </w:p>
    <w:p w:rsidR="00F7439D" w:rsidRDefault="00FA7C03" w:rsidP="0051428B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3. </w:t>
      </w:r>
      <w:r w:rsidR="00F7439D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7439D" w:rsidRPr="00871602">
        <w:rPr>
          <w:color w:val="000000"/>
        </w:rPr>
        <w:t>Неіленко</w:t>
      </w:r>
      <w:proofErr w:type="spellEnd"/>
      <w:r w:rsidR="00F7439D" w:rsidRPr="00871602">
        <w:rPr>
          <w:color w:val="000000"/>
        </w:rPr>
        <w:t xml:space="preserve"> Т.Г. </w:t>
      </w:r>
      <w:proofErr w:type="spellStart"/>
      <w:r w:rsidR="00F7439D" w:rsidRPr="00871602">
        <w:rPr>
          <w:color w:val="000000"/>
        </w:rPr>
        <w:t>внести</w:t>
      </w:r>
      <w:proofErr w:type="spellEnd"/>
      <w:r w:rsidR="00F7439D" w:rsidRPr="00871602">
        <w:rPr>
          <w:color w:val="000000"/>
        </w:rPr>
        <w:t xml:space="preserve"> зміни до розпису місцевого бюджету на 202</w:t>
      </w:r>
      <w:r w:rsidR="00F7439D">
        <w:rPr>
          <w:color w:val="000000"/>
        </w:rPr>
        <w:t>4</w:t>
      </w:r>
      <w:r w:rsidR="00F7439D" w:rsidRPr="00871602">
        <w:rPr>
          <w:color w:val="000000"/>
        </w:rPr>
        <w:t xml:space="preserve"> рік та перерахувати кошти на рахунок </w:t>
      </w:r>
      <w:r w:rsidR="00F7439D" w:rsidRPr="00871602">
        <w:t xml:space="preserve">виконавчого комітету </w:t>
      </w:r>
      <w:r w:rsidR="00F7439D">
        <w:t>К</w:t>
      </w:r>
      <w:r w:rsidR="00F7439D" w:rsidRPr="00871602">
        <w:t xml:space="preserve">ременчуцької міської ради Кременчуцького району Полтавської області </w:t>
      </w:r>
      <w:r w:rsidR="00F7439D" w:rsidRPr="00871602">
        <w:rPr>
          <w:color w:val="000000"/>
        </w:rPr>
        <w:t>згід</w:t>
      </w:r>
      <w:r w:rsidR="00F7439D">
        <w:rPr>
          <w:color w:val="000000"/>
        </w:rPr>
        <w:t>но з кошторисними призначеннями</w:t>
      </w:r>
      <w:r w:rsidR="00F7439D">
        <w:t>.</w:t>
      </w:r>
    </w:p>
    <w:bookmarkEnd w:id="1"/>
    <w:p w:rsidR="00AC7F82" w:rsidRDefault="00FA7C03" w:rsidP="00AC7F82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F7439D">
        <w:rPr>
          <w:color w:val="000000"/>
        </w:rPr>
        <w:t>. </w:t>
      </w:r>
      <w:r w:rsidR="00F7439D" w:rsidRPr="00871602">
        <w:rPr>
          <w:color w:val="000000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7439D">
        <w:rPr>
          <w:color w:val="000000"/>
        </w:rPr>
        <w:t>внести</w:t>
      </w:r>
      <w:proofErr w:type="spellEnd"/>
      <w:r w:rsidR="00F7439D">
        <w:rPr>
          <w:color w:val="000000"/>
        </w:rPr>
        <w:t xml:space="preserve"> зміни до паспорта </w:t>
      </w:r>
      <w:r w:rsidR="00F7439D" w:rsidRPr="00871602">
        <w:t>бюджетної програми на 202</w:t>
      </w:r>
      <w:r w:rsidR="00F7439D">
        <w:t>4</w:t>
      </w:r>
      <w:r w:rsidR="00F7439D" w:rsidRPr="00871602">
        <w:t xml:space="preserve"> рік та перерахувати кошти </w:t>
      </w:r>
      <w:r w:rsidR="00F7439D" w:rsidRPr="00871602">
        <w:rPr>
          <w:color w:val="000000"/>
        </w:rPr>
        <w:t xml:space="preserve">згідно з </w:t>
      </w:r>
      <w:r w:rsidR="00F7439D">
        <w:rPr>
          <w:color w:val="000000"/>
        </w:rPr>
        <w:t>наданими рахунками та договорами.</w:t>
      </w:r>
    </w:p>
    <w:p w:rsidR="00F7439D" w:rsidRDefault="00FA7C03" w:rsidP="00915561">
      <w:pPr>
        <w:ind w:firstLine="567"/>
        <w:jc w:val="both"/>
      </w:pPr>
      <w:r>
        <w:rPr>
          <w:color w:val="000000"/>
        </w:rPr>
        <w:t>5</w:t>
      </w:r>
      <w:r w:rsidR="00F7439D">
        <w:rPr>
          <w:color w:val="000000"/>
        </w:rPr>
        <w:t>. Рішення затвердити на</w:t>
      </w:r>
      <w:r w:rsidR="00F7439D">
        <w:t xml:space="preserve"> черговій сесії Кременчуцької міської ради Кременчуцького району Полтавської області.</w:t>
      </w:r>
    </w:p>
    <w:p w:rsidR="00F7439D" w:rsidRDefault="00FA7C03" w:rsidP="0072272D">
      <w:pPr>
        <w:ind w:firstLine="567"/>
        <w:jc w:val="both"/>
      </w:pPr>
      <w:r>
        <w:t>6</w:t>
      </w:r>
      <w:r w:rsidR="00F7439D">
        <w:t xml:space="preserve">. Контроль за виконанням рішення покласти на першого заступника міського голови </w:t>
      </w:r>
      <w:proofErr w:type="spellStart"/>
      <w:r w:rsidR="00F7439D">
        <w:t>Пелипенка</w:t>
      </w:r>
      <w:proofErr w:type="spellEnd"/>
      <w:r w:rsidR="00F7439D">
        <w:t xml:space="preserve"> В.М.</w:t>
      </w:r>
      <w:r w:rsidR="00FF5104">
        <w:t xml:space="preserve"> та заступника міського голови Кравченка </w:t>
      </w:r>
      <w:r w:rsidR="00B14D3E">
        <w:t>Д.В.</w:t>
      </w:r>
    </w:p>
    <w:p w:rsidR="00F7439D" w:rsidRDefault="00F7439D" w:rsidP="00CC67EC">
      <w:pPr>
        <w:tabs>
          <w:tab w:val="left" w:pos="600"/>
        </w:tabs>
        <w:ind w:right="-2"/>
        <w:rPr>
          <w:b/>
          <w:bCs/>
        </w:rPr>
      </w:pPr>
    </w:p>
    <w:p w:rsidR="00F7439D" w:rsidRDefault="00F7439D" w:rsidP="00CC67EC">
      <w:pPr>
        <w:tabs>
          <w:tab w:val="left" w:pos="600"/>
        </w:tabs>
        <w:ind w:right="-2"/>
        <w:rPr>
          <w:b/>
          <w:bCs/>
        </w:rPr>
      </w:pPr>
    </w:p>
    <w:p w:rsidR="00F7439D" w:rsidRDefault="00F7439D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F7439D" w:rsidSect="003E0A6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057" w:rsidRDefault="00E27057">
      <w:r>
        <w:separator/>
      </w:r>
    </w:p>
  </w:endnote>
  <w:endnote w:type="continuationSeparator" w:id="0">
    <w:p w:rsidR="00E27057" w:rsidRDefault="00E2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39D" w:rsidRPr="00510602" w:rsidRDefault="00F7439D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F7439D" w:rsidRPr="00EE6338" w:rsidRDefault="00F7439D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F7439D" w:rsidRPr="00EE6338" w:rsidRDefault="00F7439D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F7439D" w:rsidRPr="00EE6338" w:rsidRDefault="00F7439D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F7439D" w:rsidRPr="00EE6338" w:rsidRDefault="00F7439D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B4A7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B4A7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F7439D" w:rsidRPr="00EE6338" w:rsidRDefault="00F7439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057" w:rsidRDefault="00E27057">
      <w:r>
        <w:separator/>
      </w:r>
    </w:p>
  </w:footnote>
  <w:footnote w:type="continuationSeparator" w:id="0">
    <w:p w:rsidR="00E27057" w:rsidRDefault="00E27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60FE"/>
    <w:rsid w:val="00007D85"/>
    <w:rsid w:val="00007E32"/>
    <w:rsid w:val="0001724A"/>
    <w:rsid w:val="000177B4"/>
    <w:rsid w:val="0002237D"/>
    <w:rsid w:val="00023EFA"/>
    <w:rsid w:val="00033423"/>
    <w:rsid w:val="00040D01"/>
    <w:rsid w:val="00043300"/>
    <w:rsid w:val="00045E49"/>
    <w:rsid w:val="00046E44"/>
    <w:rsid w:val="00052727"/>
    <w:rsid w:val="0005607A"/>
    <w:rsid w:val="00056CE9"/>
    <w:rsid w:val="000674AC"/>
    <w:rsid w:val="00070E8E"/>
    <w:rsid w:val="000748D9"/>
    <w:rsid w:val="00075DA6"/>
    <w:rsid w:val="00076197"/>
    <w:rsid w:val="00080433"/>
    <w:rsid w:val="00085AFE"/>
    <w:rsid w:val="000872BD"/>
    <w:rsid w:val="00090967"/>
    <w:rsid w:val="00091391"/>
    <w:rsid w:val="000946F4"/>
    <w:rsid w:val="000957A4"/>
    <w:rsid w:val="00095DC5"/>
    <w:rsid w:val="000A114C"/>
    <w:rsid w:val="000A40B6"/>
    <w:rsid w:val="000B3E2F"/>
    <w:rsid w:val="000C22CE"/>
    <w:rsid w:val="000D0C31"/>
    <w:rsid w:val="000D22D0"/>
    <w:rsid w:val="000D6B07"/>
    <w:rsid w:val="000E2635"/>
    <w:rsid w:val="000E2BC9"/>
    <w:rsid w:val="000F63CE"/>
    <w:rsid w:val="000F6A2A"/>
    <w:rsid w:val="00105C3C"/>
    <w:rsid w:val="00107E75"/>
    <w:rsid w:val="0011201F"/>
    <w:rsid w:val="001146D8"/>
    <w:rsid w:val="001148CB"/>
    <w:rsid w:val="001158D4"/>
    <w:rsid w:val="00117BCC"/>
    <w:rsid w:val="00121A8C"/>
    <w:rsid w:val="00131B9F"/>
    <w:rsid w:val="00133B3F"/>
    <w:rsid w:val="00134D73"/>
    <w:rsid w:val="001376EC"/>
    <w:rsid w:val="00143E69"/>
    <w:rsid w:val="00151AB5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B4A73"/>
    <w:rsid w:val="001C031F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2B0"/>
    <w:rsid w:val="00205945"/>
    <w:rsid w:val="00206EBD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652"/>
    <w:rsid w:val="00272D5D"/>
    <w:rsid w:val="002844B1"/>
    <w:rsid w:val="00291E4B"/>
    <w:rsid w:val="002957E8"/>
    <w:rsid w:val="00297EB1"/>
    <w:rsid w:val="002A120E"/>
    <w:rsid w:val="002A65F7"/>
    <w:rsid w:val="002B1268"/>
    <w:rsid w:val="002C750F"/>
    <w:rsid w:val="002E4968"/>
    <w:rsid w:val="002E5069"/>
    <w:rsid w:val="002F6DC5"/>
    <w:rsid w:val="002F779C"/>
    <w:rsid w:val="002F7921"/>
    <w:rsid w:val="00302119"/>
    <w:rsid w:val="00303335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907"/>
    <w:rsid w:val="00352B2B"/>
    <w:rsid w:val="003559F1"/>
    <w:rsid w:val="0036785E"/>
    <w:rsid w:val="00372499"/>
    <w:rsid w:val="00372A34"/>
    <w:rsid w:val="00393F6E"/>
    <w:rsid w:val="00394255"/>
    <w:rsid w:val="003945CB"/>
    <w:rsid w:val="003961E7"/>
    <w:rsid w:val="003A6E39"/>
    <w:rsid w:val="003B29B7"/>
    <w:rsid w:val="003C0249"/>
    <w:rsid w:val="003C1177"/>
    <w:rsid w:val="003C3A2D"/>
    <w:rsid w:val="003D0DA4"/>
    <w:rsid w:val="003D0FC7"/>
    <w:rsid w:val="003D1655"/>
    <w:rsid w:val="003D4853"/>
    <w:rsid w:val="003D6356"/>
    <w:rsid w:val="003D701B"/>
    <w:rsid w:val="003E0A6A"/>
    <w:rsid w:val="003E6427"/>
    <w:rsid w:val="003F1074"/>
    <w:rsid w:val="00400D88"/>
    <w:rsid w:val="00402536"/>
    <w:rsid w:val="00410420"/>
    <w:rsid w:val="004140F0"/>
    <w:rsid w:val="00420125"/>
    <w:rsid w:val="00442A51"/>
    <w:rsid w:val="00444F15"/>
    <w:rsid w:val="004459BD"/>
    <w:rsid w:val="004524C7"/>
    <w:rsid w:val="00453BC8"/>
    <w:rsid w:val="00461138"/>
    <w:rsid w:val="004634CB"/>
    <w:rsid w:val="0046709C"/>
    <w:rsid w:val="00467E48"/>
    <w:rsid w:val="004716B8"/>
    <w:rsid w:val="004761D2"/>
    <w:rsid w:val="00483BEB"/>
    <w:rsid w:val="004921F3"/>
    <w:rsid w:val="004A1CFF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4F6403"/>
    <w:rsid w:val="00500B25"/>
    <w:rsid w:val="00505576"/>
    <w:rsid w:val="00510602"/>
    <w:rsid w:val="0051203B"/>
    <w:rsid w:val="0051428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30B6"/>
    <w:rsid w:val="005872A7"/>
    <w:rsid w:val="005A075D"/>
    <w:rsid w:val="005A590E"/>
    <w:rsid w:val="005C3F44"/>
    <w:rsid w:val="005C46AB"/>
    <w:rsid w:val="005C6A71"/>
    <w:rsid w:val="005C6D21"/>
    <w:rsid w:val="005D0EA2"/>
    <w:rsid w:val="005D3DB7"/>
    <w:rsid w:val="005E2CDF"/>
    <w:rsid w:val="00601AE0"/>
    <w:rsid w:val="00603497"/>
    <w:rsid w:val="00606999"/>
    <w:rsid w:val="0060775A"/>
    <w:rsid w:val="006109C0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64FE9"/>
    <w:rsid w:val="006716CF"/>
    <w:rsid w:val="006756A6"/>
    <w:rsid w:val="00682A12"/>
    <w:rsid w:val="00686F88"/>
    <w:rsid w:val="00690173"/>
    <w:rsid w:val="006925B0"/>
    <w:rsid w:val="006A0F7D"/>
    <w:rsid w:val="006A287B"/>
    <w:rsid w:val="006B3A3B"/>
    <w:rsid w:val="006B3C3E"/>
    <w:rsid w:val="006C4C06"/>
    <w:rsid w:val="006D076C"/>
    <w:rsid w:val="006D0CA8"/>
    <w:rsid w:val="006D0E4E"/>
    <w:rsid w:val="006D11F2"/>
    <w:rsid w:val="006D247B"/>
    <w:rsid w:val="006D418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476D2"/>
    <w:rsid w:val="0075168B"/>
    <w:rsid w:val="00754AEE"/>
    <w:rsid w:val="00767F38"/>
    <w:rsid w:val="00771BB7"/>
    <w:rsid w:val="007736CE"/>
    <w:rsid w:val="0077477F"/>
    <w:rsid w:val="00775940"/>
    <w:rsid w:val="007834BA"/>
    <w:rsid w:val="00787A8A"/>
    <w:rsid w:val="00791335"/>
    <w:rsid w:val="00791C77"/>
    <w:rsid w:val="007A1D87"/>
    <w:rsid w:val="007A2BE9"/>
    <w:rsid w:val="007A5245"/>
    <w:rsid w:val="007B1240"/>
    <w:rsid w:val="007B1C5B"/>
    <w:rsid w:val="007B1F5C"/>
    <w:rsid w:val="007B465D"/>
    <w:rsid w:val="007B4A71"/>
    <w:rsid w:val="007B755B"/>
    <w:rsid w:val="007C2519"/>
    <w:rsid w:val="007D01DB"/>
    <w:rsid w:val="007D0F59"/>
    <w:rsid w:val="007E1A98"/>
    <w:rsid w:val="007E2016"/>
    <w:rsid w:val="007E2094"/>
    <w:rsid w:val="007E35C8"/>
    <w:rsid w:val="007F10C0"/>
    <w:rsid w:val="007F4F4E"/>
    <w:rsid w:val="00803115"/>
    <w:rsid w:val="00815514"/>
    <w:rsid w:val="0081734B"/>
    <w:rsid w:val="008220BA"/>
    <w:rsid w:val="00824228"/>
    <w:rsid w:val="0082672D"/>
    <w:rsid w:val="00834E28"/>
    <w:rsid w:val="0084171F"/>
    <w:rsid w:val="00864BE3"/>
    <w:rsid w:val="00865DDF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3CC9"/>
    <w:rsid w:val="00915561"/>
    <w:rsid w:val="009156B5"/>
    <w:rsid w:val="009168AC"/>
    <w:rsid w:val="00926614"/>
    <w:rsid w:val="00935E07"/>
    <w:rsid w:val="00944C5D"/>
    <w:rsid w:val="00951D17"/>
    <w:rsid w:val="0095353F"/>
    <w:rsid w:val="00955EE2"/>
    <w:rsid w:val="00965638"/>
    <w:rsid w:val="00966D06"/>
    <w:rsid w:val="00985F19"/>
    <w:rsid w:val="009A0609"/>
    <w:rsid w:val="009A2266"/>
    <w:rsid w:val="009C0DA1"/>
    <w:rsid w:val="009C6D3C"/>
    <w:rsid w:val="009C7B29"/>
    <w:rsid w:val="009D22E1"/>
    <w:rsid w:val="009D45DD"/>
    <w:rsid w:val="009E446B"/>
    <w:rsid w:val="009F065C"/>
    <w:rsid w:val="009F188E"/>
    <w:rsid w:val="009F300C"/>
    <w:rsid w:val="009F3D67"/>
    <w:rsid w:val="009F5DF3"/>
    <w:rsid w:val="009F7159"/>
    <w:rsid w:val="00A02E6E"/>
    <w:rsid w:val="00A05B00"/>
    <w:rsid w:val="00A05B47"/>
    <w:rsid w:val="00A12095"/>
    <w:rsid w:val="00A22475"/>
    <w:rsid w:val="00A24F6A"/>
    <w:rsid w:val="00A43DD7"/>
    <w:rsid w:val="00A457DB"/>
    <w:rsid w:val="00A46E3A"/>
    <w:rsid w:val="00A47774"/>
    <w:rsid w:val="00A50A9B"/>
    <w:rsid w:val="00A5217E"/>
    <w:rsid w:val="00A562ED"/>
    <w:rsid w:val="00A57CBB"/>
    <w:rsid w:val="00A602EC"/>
    <w:rsid w:val="00A60846"/>
    <w:rsid w:val="00A65C93"/>
    <w:rsid w:val="00A679A3"/>
    <w:rsid w:val="00A73937"/>
    <w:rsid w:val="00A755B3"/>
    <w:rsid w:val="00A81457"/>
    <w:rsid w:val="00A81788"/>
    <w:rsid w:val="00A82F9F"/>
    <w:rsid w:val="00A87F13"/>
    <w:rsid w:val="00A91566"/>
    <w:rsid w:val="00A92736"/>
    <w:rsid w:val="00A93F87"/>
    <w:rsid w:val="00AA2595"/>
    <w:rsid w:val="00AA4E28"/>
    <w:rsid w:val="00AA5692"/>
    <w:rsid w:val="00AA620A"/>
    <w:rsid w:val="00AB3F34"/>
    <w:rsid w:val="00AB70D9"/>
    <w:rsid w:val="00AC2780"/>
    <w:rsid w:val="00AC2D98"/>
    <w:rsid w:val="00AC370C"/>
    <w:rsid w:val="00AC39EA"/>
    <w:rsid w:val="00AC5789"/>
    <w:rsid w:val="00AC7882"/>
    <w:rsid w:val="00AC7F82"/>
    <w:rsid w:val="00AD4E57"/>
    <w:rsid w:val="00AE5FB9"/>
    <w:rsid w:val="00AF0184"/>
    <w:rsid w:val="00AF1191"/>
    <w:rsid w:val="00AF3520"/>
    <w:rsid w:val="00AF3860"/>
    <w:rsid w:val="00B01F54"/>
    <w:rsid w:val="00B056DE"/>
    <w:rsid w:val="00B078CD"/>
    <w:rsid w:val="00B12DCD"/>
    <w:rsid w:val="00B12F8C"/>
    <w:rsid w:val="00B14D3E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228F"/>
    <w:rsid w:val="00B945E1"/>
    <w:rsid w:val="00BA0AAC"/>
    <w:rsid w:val="00BA28D6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1DA7"/>
    <w:rsid w:val="00C12BBA"/>
    <w:rsid w:val="00C147EB"/>
    <w:rsid w:val="00C150FF"/>
    <w:rsid w:val="00C158ED"/>
    <w:rsid w:val="00C222DF"/>
    <w:rsid w:val="00C23AB0"/>
    <w:rsid w:val="00C26DCB"/>
    <w:rsid w:val="00C30732"/>
    <w:rsid w:val="00C35B52"/>
    <w:rsid w:val="00C40622"/>
    <w:rsid w:val="00C42A19"/>
    <w:rsid w:val="00C47C43"/>
    <w:rsid w:val="00C515CB"/>
    <w:rsid w:val="00C51B08"/>
    <w:rsid w:val="00C52A71"/>
    <w:rsid w:val="00C541E4"/>
    <w:rsid w:val="00C60E34"/>
    <w:rsid w:val="00C62753"/>
    <w:rsid w:val="00C629E0"/>
    <w:rsid w:val="00C64797"/>
    <w:rsid w:val="00C67446"/>
    <w:rsid w:val="00C7704E"/>
    <w:rsid w:val="00C8130F"/>
    <w:rsid w:val="00C82A55"/>
    <w:rsid w:val="00C82F4B"/>
    <w:rsid w:val="00C85D00"/>
    <w:rsid w:val="00C90301"/>
    <w:rsid w:val="00C90E32"/>
    <w:rsid w:val="00C94C66"/>
    <w:rsid w:val="00CA0D5E"/>
    <w:rsid w:val="00CA225E"/>
    <w:rsid w:val="00CA7A16"/>
    <w:rsid w:val="00CB30FC"/>
    <w:rsid w:val="00CB4494"/>
    <w:rsid w:val="00CC14B3"/>
    <w:rsid w:val="00CC67EC"/>
    <w:rsid w:val="00CD2D0C"/>
    <w:rsid w:val="00CD4DE8"/>
    <w:rsid w:val="00CD5EED"/>
    <w:rsid w:val="00CE5497"/>
    <w:rsid w:val="00CE5860"/>
    <w:rsid w:val="00CE6816"/>
    <w:rsid w:val="00CF1772"/>
    <w:rsid w:val="00CF23DE"/>
    <w:rsid w:val="00CF4C34"/>
    <w:rsid w:val="00D06FE5"/>
    <w:rsid w:val="00D07253"/>
    <w:rsid w:val="00D07F4B"/>
    <w:rsid w:val="00D1019B"/>
    <w:rsid w:val="00D15EFB"/>
    <w:rsid w:val="00D27641"/>
    <w:rsid w:val="00D33088"/>
    <w:rsid w:val="00D34C4E"/>
    <w:rsid w:val="00D37DFE"/>
    <w:rsid w:val="00D4236A"/>
    <w:rsid w:val="00D42930"/>
    <w:rsid w:val="00D42B32"/>
    <w:rsid w:val="00D444DD"/>
    <w:rsid w:val="00D44DB1"/>
    <w:rsid w:val="00D46B73"/>
    <w:rsid w:val="00D46E4F"/>
    <w:rsid w:val="00D47856"/>
    <w:rsid w:val="00D50394"/>
    <w:rsid w:val="00D50BDA"/>
    <w:rsid w:val="00D50F85"/>
    <w:rsid w:val="00D51849"/>
    <w:rsid w:val="00D51A92"/>
    <w:rsid w:val="00D51F51"/>
    <w:rsid w:val="00D60F7A"/>
    <w:rsid w:val="00D91E94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D7DD3"/>
    <w:rsid w:val="00DE01FE"/>
    <w:rsid w:val="00DE05E5"/>
    <w:rsid w:val="00DE0C6C"/>
    <w:rsid w:val="00DE3FB6"/>
    <w:rsid w:val="00DE42A3"/>
    <w:rsid w:val="00DF1B11"/>
    <w:rsid w:val="00E0012B"/>
    <w:rsid w:val="00E20C10"/>
    <w:rsid w:val="00E227EC"/>
    <w:rsid w:val="00E27057"/>
    <w:rsid w:val="00E27308"/>
    <w:rsid w:val="00E34F0F"/>
    <w:rsid w:val="00E417B7"/>
    <w:rsid w:val="00E41B83"/>
    <w:rsid w:val="00E572AE"/>
    <w:rsid w:val="00E57C2B"/>
    <w:rsid w:val="00E725B0"/>
    <w:rsid w:val="00E72AC5"/>
    <w:rsid w:val="00E779B4"/>
    <w:rsid w:val="00E8098A"/>
    <w:rsid w:val="00E81A53"/>
    <w:rsid w:val="00E81A6C"/>
    <w:rsid w:val="00E820F6"/>
    <w:rsid w:val="00E85E3D"/>
    <w:rsid w:val="00E85EE4"/>
    <w:rsid w:val="00E92276"/>
    <w:rsid w:val="00E9286D"/>
    <w:rsid w:val="00E94C97"/>
    <w:rsid w:val="00EA0B1E"/>
    <w:rsid w:val="00EA412A"/>
    <w:rsid w:val="00EB091B"/>
    <w:rsid w:val="00EB1059"/>
    <w:rsid w:val="00EB719A"/>
    <w:rsid w:val="00EC1FDA"/>
    <w:rsid w:val="00EC2166"/>
    <w:rsid w:val="00ED1C8D"/>
    <w:rsid w:val="00ED6A21"/>
    <w:rsid w:val="00ED6A34"/>
    <w:rsid w:val="00EE2999"/>
    <w:rsid w:val="00EE3E17"/>
    <w:rsid w:val="00EE6338"/>
    <w:rsid w:val="00EF0C3D"/>
    <w:rsid w:val="00EF2AB9"/>
    <w:rsid w:val="00EF2F64"/>
    <w:rsid w:val="00EF41C8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241FF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439D"/>
    <w:rsid w:val="00F80563"/>
    <w:rsid w:val="00F819BE"/>
    <w:rsid w:val="00F90D28"/>
    <w:rsid w:val="00F91EEC"/>
    <w:rsid w:val="00FA35F7"/>
    <w:rsid w:val="00FA3E6E"/>
    <w:rsid w:val="00FA7C03"/>
    <w:rsid w:val="00FB01AD"/>
    <w:rsid w:val="00FC56F1"/>
    <w:rsid w:val="00FC7BB8"/>
    <w:rsid w:val="00FC7FB1"/>
    <w:rsid w:val="00FD0B1F"/>
    <w:rsid w:val="00FD199E"/>
    <w:rsid w:val="00FD53A5"/>
    <w:rsid w:val="00FE58B5"/>
    <w:rsid w:val="00FE5DED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E00751-D859-4632-9C7E-51701D5F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basedOn w:val="a0"/>
    <w:uiPriority w:val="99"/>
    <w:qFormat/>
    <w:locked/>
    <w:rsid w:val="000F63CE"/>
    <w:rPr>
      <w:i/>
      <w:iCs/>
    </w:rPr>
  </w:style>
  <w:style w:type="paragraph" w:customStyle="1" w:styleId="3">
    <w:name w:val="Знак Знак3 Знак Знак Знак Знак"/>
    <w:basedOn w:val="a"/>
    <w:uiPriority w:val="99"/>
    <w:rsid w:val="00D91E94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75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7</cp:revision>
  <cp:lastPrinted>2024-09-02T05:00:00Z</cp:lastPrinted>
  <dcterms:created xsi:type="dcterms:W3CDTF">2024-09-16T11:21:00Z</dcterms:created>
  <dcterms:modified xsi:type="dcterms:W3CDTF">2024-09-20T12:12:00Z</dcterms:modified>
</cp:coreProperties>
</file>