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53740" w:rsidRDefault="00107A0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11.07.2024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1600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C41F3A" w:rsidRPr="00420125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453740">
        <w:t>04.07.2024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</w:t>
      </w:r>
      <w:r w:rsidR="00DB50FD">
        <w:rPr>
          <w:color w:val="000000"/>
        </w:rPr>
        <w:t xml:space="preserve">05 липня </w:t>
      </w:r>
      <w:r w:rsidR="00DB50FD">
        <w:rPr>
          <w:rFonts w:eastAsia="Times New Roman"/>
        </w:rPr>
        <w:t xml:space="preserve">2024 року «Про затвердження Програми розвитку територіальної оборони </w:t>
      </w:r>
      <w:r w:rsidR="00DB50FD">
        <w:rPr>
          <w:color w:val="000000"/>
        </w:rPr>
        <w:t xml:space="preserve">Кременчуцької міської територіальної громади на 2024 рік у новій редакції» </w:t>
      </w:r>
      <w:r w:rsidR="00DE7003" w:rsidRPr="002C6248">
        <w:rPr>
          <w:rFonts w:eastAsia="Times New Roman"/>
        </w:rPr>
        <w:t xml:space="preserve">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                    </w:t>
      </w:r>
      <w:r w:rsidR="00DE7003" w:rsidRPr="002C6248">
        <w:rPr>
          <w:color w:val="000000"/>
        </w:rPr>
        <w:t xml:space="preserve"> 22 березня 2022 року «Про створення Стабілізаційного Фонду в новій редакції» (зі змінами),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B50FD">
        <w:t>8</w:t>
      </w:r>
      <w:r w:rsidR="004D528C" w:rsidRPr="004D528C">
        <w:t>6</w:t>
      </w:r>
      <w:r w:rsidR="00880765">
        <w:t xml:space="preserve"> </w:t>
      </w:r>
      <w:r w:rsidR="00DB50FD">
        <w:t>7</w:t>
      </w:r>
      <w:r w:rsidR="004D528C" w:rsidRPr="004D528C">
        <w:t>6</w:t>
      </w:r>
      <w:r w:rsidR="00DB50FD">
        <w:t>0</w:t>
      </w:r>
      <w:r w:rsidR="005B09CB">
        <w:t xml:space="preserve"> 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 xml:space="preserve">КПКВКМБ </w:t>
      </w:r>
      <w:r w:rsidR="00DB50FD" w:rsidRPr="00291E4B">
        <w:t>0218240 «Заходи та роботи з територіальної оборони</w:t>
      </w:r>
      <w:r w:rsidR="00DB50FD">
        <w:t xml:space="preserve">» </w:t>
      </w:r>
      <w:r w:rsidR="00AB63D4">
        <w:t xml:space="preserve">на оплату </w:t>
      </w:r>
      <w:r w:rsidR="001B07E2">
        <w:t xml:space="preserve">  </w:t>
      </w:r>
      <w:r w:rsidR="00DB50FD">
        <w:t>харчування військовозобов’язаних, які прибувають до Кременчуцького районного територіального центру комплектування та соціальної підтримки</w:t>
      </w:r>
      <w:r w:rsidR="0055663A">
        <w:t xml:space="preserve"> для проходження військово</w:t>
      </w:r>
      <w:r w:rsidR="00AB63D4">
        <w:t>-лікарської комісії та призову до Збройних Сил України.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AB63D4" w:rsidRDefault="00AB63D4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AE" w:rsidRDefault="007159AE">
      <w:r>
        <w:separator/>
      </w:r>
    </w:p>
  </w:endnote>
  <w:endnote w:type="continuationSeparator" w:id="0">
    <w:p w:rsidR="007159AE" w:rsidRDefault="00715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07A0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07A0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AE" w:rsidRDefault="007159AE">
      <w:r>
        <w:separator/>
      </w:r>
    </w:p>
  </w:footnote>
  <w:footnote w:type="continuationSeparator" w:id="0">
    <w:p w:rsidR="007159AE" w:rsidRDefault="00715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6B07"/>
    <w:rsid w:val="000D758F"/>
    <w:rsid w:val="000E2BC9"/>
    <w:rsid w:val="000F6A2A"/>
    <w:rsid w:val="0010015A"/>
    <w:rsid w:val="0010680B"/>
    <w:rsid w:val="00107A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A120E"/>
    <w:rsid w:val="002A567F"/>
    <w:rsid w:val="002A65F7"/>
    <w:rsid w:val="002B126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5509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53740"/>
    <w:rsid w:val="00461138"/>
    <w:rsid w:val="00463169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4F2447"/>
    <w:rsid w:val="00505576"/>
    <w:rsid w:val="00510602"/>
    <w:rsid w:val="0051203B"/>
    <w:rsid w:val="005270DB"/>
    <w:rsid w:val="00527D3C"/>
    <w:rsid w:val="00537915"/>
    <w:rsid w:val="0055663A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700510"/>
    <w:rsid w:val="00704FD9"/>
    <w:rsid w:val="007139F6"/>
    <w:rsid w:val="007159AE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5A60"/>
    <w:rsid w:val="00836B08"/>
    <w:rsid w:val="0084171F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BC8"/>
    <w:rsid w:val="008F5E63"/>
    <w:rsid w:val="00901562"/>
    <w:rsid w:val="00903EC3"/>
    <w:rsid w:val="00942771"/>
    <w:rsid w:val="009445B0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46B"/>
    <w:rsid w:val="009F300C"/>
    <w:rsid w:val="009F3FAD"/>
    <w:rsid w:val="009F5DF3"/>
    <w:rsid w:val="009F7AE5"/>
    <w:rsid w:val="00A05B47"/>
    <w:rsid w:val="00A15DC6"/>
    <w:rsid w:val="00A24F6A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B63D4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4CC8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91D88"/>
    <w:rsid w:val="00D95469"/>
    <w:rsid w:val="00DA254F"/>
    <w:rsid w:val="00DA52CE"/>
    <w:rsid w:val="00DB03DE"/>
    <w:rsid w:val="00DB3B16"/>
    <w:rsid w:val="00DB50FD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A3C4-91E3-48C7-AD1E-50B6C136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2024-07-10T08:08:00Z</cp:lastPrinted>
  <dcterms:created xsi:type="dcterms:W3CDTF">2024-07-09T08:18:00Z</dcterms:created>
  <dcterms:modified xsi:type="dcterms:W3CDTF">2024-07-12T05:12:00Z</dcterms:modified>
</cp:coreProperties>
</file>