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6A" w:rsidRDefault="00C0386A" w:rsidP="00D141B1">
      <w:pPr>
        <w:pStyle w:val="BodyText2"/>
        <w:tabs>
          <w:tab w:val="left" w:pos="0"/>
        </w:tabs>
      </w:pPr>
    </w:p>
    <w:p w:rsidR="00C0386A" w:rsidRDefault="00C0386A" w:rsidP="00D141B1">
      <w:pPr>
        <w:pStyle w:val="BodyText2"/>
        <w:tabs>
          <w:tab w:val="left" w:pos="0"/>
        </w:tabs>
      </w:pPr>
    </w:p>
    <w:p w:rsidR="00C0386A" w:rsidRDefault="00C0386A" w:rsidP="00D141B1">
      <w:pPr>
        <w:pStyle w:val="BodyText2"/>
        <w:tabs>
          <w:tab w:val="left" w:pos="0"/>
        </w:tabs>
      </w:pPr>
    </w:p>
    <w:p w:rsidR="00C0386A" w:rsidRDefault="00C0386A" w:rsidP="00D141B1">
      <w:pPr>
        <w:pStyle w:val="BodyText2"/>
        <w:tabs>
          <w:tab w:val="left" w:pos="0"/>
        </w:tabs>
      </w:pPr>
      <w:bookmarkStart w:id="0" w:name="_GoBack"/>
      <w:bookmarkEnd w:id="0"/>
    </w:p>
    <w:p w:rsidR="00C0386A" w:rsidRDefault="00C0386A" w:rsidP="00D141B1">
      <w:pPr>
        <w:pStyle w:val="BodyText2"/>
        <w:tabs>
          <w:tab w:val="left" w:pos="0"/>
        </w:tabs>
      </w:pPr>
    </w:p>
    <w:p w:rsidR="00C0386A" w:rsidRPr="00FB1B64" w:rsidRDefault="00C0386A" w:rsidP="00D141B1">
      <w:pPr>
        <w:pStyle w:val="BodyText2"/>
        <w:tabs>
          <w:tab w:val="left" w:pos="0"/>
        </w:tabs>
        <w:rPr>
          <w:u w:val="single"/>
        </w:rPr>
      </w:pPr>
      <w:r>
        <w:rPr>
          <w:u w:val="single"/>
        </w:rPr>
        <w:t>22</w:t>
      </w:r>
      <w:r w:rsidRPr="00FB1B64">
        <w:rPr>
          <w:u w:val="single"/>
        </w:rPr>
        <w:t>.</w:t>
      </w:r>
      <w:r>
        <w:rPr>
          <w:u w:val="single"/>
        </w:rPr>
        <w:t>03</w:t>
      </w:r>
      <w:r w:rsidRPr="00FB1B64">
        <w:rPr>
          <w:u w:val="single"/>
        </w:rPr>
        <w:t>.202</w:t>
      </w:r>
      <w:r>
        <w:rPr>
          <w:u w:val="single"/>
        </w:rPr>
        <w:t>4</w:t>
      </w:r>
      <w:r w:rsidRPr="00FB1B64">
        <w:tab/>
      </w:r>
      <w:r w:rsidRPr="00FB1B64">
        <w:tab/>
      </w:r>
      <w:r w:rsidRPr="00FB1B64">
        <w:tab/>
      </w:r>
      <w:r w:rsidRPr="00FB1B64">
        <w:tab/>
      </w:r>
      <w:r w:rsidRPr="00FB1B64">
        <w:tab/>
      </w:r>
      <w:r w:rsidRPr="00FB1B64">
        <w:tab/>
      </w:r>
      <w:r w:rsidRPr="00FB1B64">
        <w:tab/>
      </w:r>
      <w:r w:rsidRPr="00FB1B64">
        <w:tab/>
      </w:r>
      <w:r w:rsidRPr="00FB1B64">
        <w:tab/>
      </w:r>
      <w:r w:rsidRPr="00FB1B64">
        <w:tab/>
      </w:r>
      <w:r w:rsidRPr="00FB1B64">
        <w:tab/>
        <w:t xml:space="preserve">№ </w:t>
      </w:r>
      <w:r>
        <w:rPr>
          <w:u w:val="single"/>
        </w:rPr>
        <w:t>625</w:t>
      </w:r>
    </w:p>
    <w:p w:rsidR="00C0386A" w:rsidRDefault="00C0386A" w:rsidP="00D141B1">
      <w:pPr>
        <w:pStyle w:val="BodyText2"/>
        <w:tabs>
          <w:tab w:val="left" w:pos="0"/>
        </w:tabs>
      </w:pPr>
    </w:p>
    <w:p w:rsidR="00C0386A" w:rsidRPr="0002635F" w:rsidRDefault="00C0386A" w:rsidP="00D141B1">
      <w:pPr>
        <w:pStyle w:val="BodyText2"/>
        <w:tabs>
          <w:tab w:val="left" w:pos="0"/>
        </w:tabs>
        <w:rPr>
          <w:b/>
          <w:color w:val="FFFFFF"/>
        </w:rPr>
      </w:pPr>
      <w:r w:rsidRPr="0002635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C0386A">
        <w:tc>
          <w:tcPr>
            <w:tcW w:w="4035" w:type="dxa"/>
          </w:tcPr>
          <w:p w:rsidR="00C0386A" w:rsidRPr="00EC4542" w:rsidRDefault="00C0386A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Про демонтаж та евакуацію </w:t>
            </w:r>
            <w:r>
              <w:rPr>
                <w:b/>
                <w:bCs/>
                <w:lang w:eastAsia="ar-SA"/>
              </w:rPr>
              <w:t>стаціонарної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тимчасової споруди для провадження підприємницької діяльності</w:t>
            </w:r>
          </w:p>
        </w:tc>
      </w:tr>
    </w:tbl>
    <w:p w:rsidR="00C0386A" w:rsidRDefault="00C0386A" w:rsidP="00D141B1">
      <w:pPr>
        <w:pStyle w:val="BodyText2"/>
        <w:tabs>
          <w:tab w:val="left" w:pos="0"/>
        </w:tabs>
      </w:pPr>
    </w:p>
    <w:p w:rsidR="00C0386A" w:rsidRPr="00032F93" w:rsidRDefault="00C0386A" w:rsidP="00D141B1">
      <w:pPr>
        <w:pStyle w:val="BodyText2"/>
        <w:tabs>
          <w:tab w:val="left" w:pos="0"/>
        </w:tabs>
      </w:pPr>
    </w:p>
    <w:p w:rsidR="00C0386A" w:rsidRDefault="00C0386A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 w:rsidRPr="00032F93">
        <w:t xml:space="preserve">, на підставі акта обстеження рухомого майна </w:t>
      </w:r>
      <w:r w:rsidRPr="00DD7233">
        <w:t>від  </w:t>
      </w:r>
      <w:r w:rsidRPr="006A3128">
        <w:t>25.01.2024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0386A" w:rsidRPr="00073469" w:rsidRDefault="00C0386A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:rsidR="00C0386A" w:rsidRDefault="00C0386A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:rsidR="00C0386A" w:rsidRPr="005821CB" w:rsidRDefault="00C0386A" w:rsidP="00D141B1">
      <w:pPr>
        <w:jc w:val="both"/>
        <w:rPr>
          <w:sz w:val="16"/>
          <w:szCs w:val="16"/>
        </w:rPr>
      </w:pPr>
    </w:p>
    <w:p w:rsidR="00C0386A" w:rsidRPr="008B5783" w:rsidRDefault="00C0386A" w:rsidP="00E6648B">
      <w:pPr>
        <w:pStyle w:val="BodyText2"/>
        <w:tabs>
          <w:tab w:val="left" w:pos="-2244"/>
        </w:tabs>
        <w:ind w:firstLine="561"/>
        <w:rPr>
          <w:color w:val="000000"/>
          <w:shd w:val="clear" w:color="auto" w:fill="FFFFFF"/>
        </w:rPr>
      </w:pPr>
      <w:r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металоконструкцію (кіоску) та дерев’яний паркан (власник - Будній Анатолій Миколайович)</w:t>
      </w:r>
      <w:r>
        <w:rPr>
          <w:color w:val="000000"/>
          <w:shd w:val="clear" w:color="auto" w:fill="FFFFFF"/>
        </w:rPr>
        <w:t>, які</w:t>
      </w:r>
      <w:r w:rsidRPr="008B5783">
        <w:t xml:space="preserve"> </w:t>
      </w:r>
      <w:r w:rsidRPr="006A3128">
        <w:t>розташовані в районі південної прохідної П</w:t>
      </w:r>
      <w:r>
        <w:t>р</w:t>
      </w:r>
      <w:r w:rsidRPr="006A3128">
        <w:t xml:space="preserve">АТ «Кредмаш» по вул. Юрія Руфа, 2-Р </w:t>
      </w:r>
      <w:r>
        <w:t>в</w:t>
      </w:r>
      <w:r w:rsidRPr="006A3128">
        <w:t xml:space="preserve"> м. Кременчуці, згідно з додатком</w:t>
      </w:r>
      <w:r>
        <w:t>.</w:t>
      </w:r>
    </w:p>
    <w:p w:rsidR="00C0386A" w:rsidRPr="0086231B" w:rsidRDefault="00C0386A" w:rsidP="00E6648B">
      <w:pPr>
        <w:ind w:firstLine="567"/>
        <w:jc w:val="both"/>
      </w:pPr>
      <w:r w:rsidRPr="00E6648B">
        <w:rPr>
          <w:rStyle w:val="2"/>
          <w:b w:val="0"/>
          <w:bCs/>
          <w:sz w:val="28"/>
        </w:rPr>
        <w:t>2</w:t>
      </w:r>
      <w:r w:rsidRPr="00E6648B">
        <w:rPr>
          <w:rStyle w:val="2"/>
          <w:b w:val="0"/>
          <w:bCs/>
          <w:sz w:val="28"/>
          <w:lang w:val="en-US"/>
        </w:rPr>
        <w:t> </w:t>
      </w:r>
      <w:r w:rsidRPr="00E6648B">
        <w:rPr>
          <w:rStyle w:val="2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C0386A" w:rsidRPr="007E5355" w:rsidRDefault="00C0386A" w:rsidP="00E6648B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:rsidR="00C0386A" w:rsidRPr="007E5355" w:rsidRDefault="00C0386A" w:rsidP="00E6648B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:rsidR="00C0386A" w:rsidRDefault="00C0386A" w:rsidP="00E6648B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:rsidR="00C0386A" w:rsidRPr="001876C4" w:rsidRDefault="00C0386A" w:rsidP="00D940B8">
      <w:pPr>
        <w:ind w:firstLine="567"/>
        <w:jc w:val="both"/>
      </w:pPr>
      <w:r>
        <w:t>3.</w:t>
      </w:r>
      <w:r w:rsidRPr="009849C6">
        <w:t xml:space="preserve"> Кременчуцькій </w:t>
      </w:r>
      <w:r>
        <w:t xml:space="preserve">об’єднаній </w:t>
      </w:r>
      <w:r w:rsidRPr="009849C6">
        <w:t xml:space="preserve">філії </w:t>
      </w:r>
      <w:r>
        <w:t>АТ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:rsidR="00C0386A" w:rsidRPr="005726F8" w:rsidRDefault="00C0386A" w:rsidP="00D940B8">
      <w:pPr>
        <w:ind w:firstLine="567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D940B8">
        <w:rPr>
          <w:rStyle w:val="2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:rsidR="00C0386A" w:rsidRDefault="00C0386A" w:rsidP="00D940B8">
      <w:pPr>
        <w:tabs>
          <w:tab w:val="left" w:pos="-5423"/>
        </w:tabs>
        <w:ind w:firstLine="567"/>
        <w:jc w:val="both"/>
      </w:pPr>
      <w:r w:rsidRPr="001876C4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:rsidR="00C0386A" w:rsidRPr="000357E7" w:rsidRDefault="00C0386A" w:rsidP="00D940B8">
      <w:pPr>
        <w:ind w:firstLine="567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0386A" w:rsidRPr="00D940B8" w:rsidRDefault="00C0386A" w:rsidP="00D141B1">
      <w:pPr>
        <w:jc w:val="both"/>
        <w:rPr>
          <w:lang w:val="ru-RU"/>
        </w:rPr>
      </w:pPr>
    </w:p>
    <w:p w:rsidR="00C0386A" w:rsidRPr="00032F93" w:rsidRDefault="00C0386A" w:rsidP="00D141B1">
      <w:pPr>
        <w:jc w:val="both"/>
      </w:pPr>
    </w:p>
    <w:p w:rsidR="00C0386A" w:rsidRPr="006B10AB" w:rsidRDefault="00C0386A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C0386A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6A" w:rsidRDefault="00C0386A">
      <w:r>
        <w:separator/>
      </w:r>
    </w:p>
  </w:endnote>
  <w:endnote w:type="continuationSeparator" w:id="0">
    <w:p w:rsidR="00C0386A" w:rsidRDefault="00C0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6A" w:rsidRPr="00F45CC8" w:rsidRDefault="00C0386A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0386A" w:rsidRPr="00EB42ED" w:rsidRDefault="00C0386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386A" w:rsidRPr="00EB42ED" w:rsidRDefault="00C0386A" w:rsidP="000B4AD7">
    <w:pPr>
      <w:jc w:val="center"/>
      <w:rPr>
        <w:sz w:val="16"/>
        <w:szCs w:val="16"/>
      </w:rPr>
    </w:pPr>
  </w:p>
  <w:p w:rsidR="00C0386A" w:rsidRPr="00EB42ED" w:rsidRDefault="00C0386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C0386A" w:rsidRPr="00EB42ED" w:rsidRDefault="00C0386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C0386A" w:rsidRDefault="00C0386A" w:rsidP="00F9481A">
    <w:pPr>
      <w:pStyle w:val="Footer"/>
      <w:ind w:right="360"/>
      <w:jc w:val="center"/>
      <w:rPr>
        <w:sz w:val="20"/>
        <w:szCs w:val="20"/>
      </w:rPr>
    </w:pPr>
  </w:p>
  <w:p w:rsidR="00C0386A" w:rsidRPr="00F9481A" w:rsidRDefault="00C0386A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6A" w:rsidRDefault="00C0386A">
      <w:r>
        <w:separator/>
      </w:r>
    </w:p>
  </w:footnote>
  <w:footnote w:type="continuationSeparator" w:id="0">
    <w:p w:rsidR="00C0386A" w:rsidRDefault="00C03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35F"/>
    <w:rsid w:val="00026A79"/>
    <w:rsid w:val="000275D5"/>
    <w:rsid w:val="00032F93"/>
    <w:rsid w:val="00033350"/>
    <w:rsid w:val="00034FD6"/>
    <w:rsid w:val="000357E7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876C4"/>
    <w:rsid w:val="0019140A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749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48E3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67DA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B60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04C7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9F3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128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31B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783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488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34FF1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18BB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11CC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04D2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386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06C7"/>
    <w:rsid w:val="00CC1F96"/>
    <w:rsid w:val="00CC46BB"/>
    <w:rsid w:val="00CD00D4"/>
    <w:rsid w:val="00CD1405"/>
    <w:rsid w:val="00CD21A7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437E"/>
    <w:rsid w:val="00D5573F"/>
    <w:rsid w:val="00D57259"/>
    <w:rsid w:val="00D64BCA"/>
    <w:rsid w:val="00D65E39"/>
    <w:rsid w:val="00D66457"/>
    <w:rsid w:val="00D70CC8"/>
    <w:rsid w:val="00D71932"/>
    <w:rsid w:val="00D73A70"/>
    <w:rsid w:val="00D75EDB"/>
    <w:rsid w:val="00D84C10"/>
    <w:rsid w:val="00D87701"/>
    <w:rsid w:val="00D917D0"/>
    <w:rsid w:val="00D92014"/>
    <w:rsid w:val="00D925A3"/>
    <w:rsid w:val="00D940B8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648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BF5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29B6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B64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2">
    <w:name w:val="Знак Знак2"/>
    <w:uiPriority w:val="99"/>
    <w:rsid w:val="00D940B8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</Pages>
  <Words>431</Words>
  <Characters>2461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2024-02-06T11:43:00Z</cp:lastPrinted>
  <dcterms:created xsi:type="dcterms:W3CDTF">2024-01-10T11:57:00Z</dcterms:created>
  <dcterms:modified xsi:type="dcterms:W3CDTF">2024-03-25T14:39:00Z</dcterms:modified>
</cp:coreProperties>
</file>