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B3FD56" w14:textId="77777777" w:rsidR="0059313A" w:rsidRDefault="0059313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99C554" w14:textId="370ADE94" w:rsidR="007922B4" w:rsidRDefault="002754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22.03.2024                                                                               </w:t>
      </w:r>
      <w:bookmarkStart w:id="0" w:name="_GoBack"/>
      <w:bookmarkEnd w:id="0"/>
      <w:r>
        <w:rPr>
          <w:b/>
          <w:bCs/>
        </w:rPr>
        <w:t xml:space="preserve"> № 658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90223B5" w14:textId="77777777" w:rsidR="009C5CEE" w:rsidRPr="0084171F" w:rsidRDefault="009C5CE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39D1321" w14:textId="462E1913" w:rsidR="00384FE8" w:rsidRPr="00F778F1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  <w:r>
        <w:t xml:space="preserve"> </w:t>
      </w:r>
    </w:p>
    <w:p w14:paraId="33A51BD4" w14:textId="66AEBCD8" w:rsidR="00B166D4" w:rsidRDefault="007E3B36" w:rsidP="00B166D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>
        <w:tab/>
        <w:t>Враховуючи звернення</w:t>
      </w:r>
      <w:r w:rsidR="00CC7CDB">
        <w:t xml:space="preserve"> </w:t>
      </w:r>
      <w:r w:rsidR="009960D7">
        <w:t xml:space="preserve">громадської організації «Об’єднання ветеранів війни та військових конфліктів «Бойове братство» від 04.03.2024 № 3-02, </w:t>
      </w:r>
      <w:r w:rsidR="00B166D4" w:rsidRPr="00B166D4">
        <w:rPr>
          <w:bCs/>
          <w:color w:val="000000"/>
          <w:szCs w:val="28"/>
        </w:rPr>
        <w:t>к</w:t>
      </w:r>
      <w:r w:rsidR="00B166D4" w:rsidRPr="00B166D4">
        <w:rPr>
          <w:color w:val="000000"/>
          <w:szCs w:val="28"/>
        </w:rPr>
        <w:t>еруючись рішеннями Кременчуцької  міської ради Кременчуцького району Полтавської області від 1</w:t>
      </w:r>
      <w:r w:rsidR="00296C57">
        <w:rPr>
          <w:color w:val="000000"/>
          <w:szCs w:val="28"/>
        </w:rPr>
        <w:t>8</w:t>
      </w:r>
      <w:r w:rsidR="005D320A">
        <w:rPr>
          <w:color w:val="000000"/>
          <w:szCs w:val="28"/>
        </w:rPr>
        <w:t xml:space="preserve"> </w:t>
      </w:r>
      <w:r w:rsidR="00296C57">
        <w:rPr>
          <w:color w:val="000000"/>
          <w:szCs w:val="28"/>
        </w:rPr>
        <w:t>січня</w:t>
      </w:r>
      <w:r w:rsidR="00B166D4" w:rsidRPr="00B166D4">
        <w:rPr>
          <w:color w:val="000000"/>
          <w:szCs w:val="28"/>
        </w:rPr>
        <w:t xml:space="preserve"> 2024 року «Про </w:t>
      </w:r>
      <w:r w:rsidR="00296C57">
        <w:rPr>
          <w:color w:val="000000"/>
          <w:szCs w:val="28"/>
        </w:rPr>
        <w:t>внесення змін до рішення Кременчуцької міської ради Кременчуцького району Полтавської області від 01 грудня 2023 року «Про затвердження М</w:t>
      </w:r>
      <w:r w:rsidR="00B166D4" w:rsidRPr="00B166D4">
        <w:rPr>
          <w:color w:val="000000"/>
          <w:szCs w:val="28"/>
        </w:rPr>
        <w:t xml:space="preserve">іської </w:t>
      </w:r>
      <w:r w:rsidR="00296C57">
        <w:rPr>
          <w:color w:val="000000"/>
          <w:szCs w:val="28"/>
        </w:rPr>
        <w:t xml:space="preserve">комплексної </w:t>
      </w:r>
      <w:r w:rsidR="00B166D4" w:rsidRPr="00B166D4">
        <w:rPr>
          <w:color w:val="000000"/>
          <w:szCs w:val="28"/>
        </w:rPr>
        <w:t>програми «</w:t>
      </w:r>
      <w:r w:rsidR="00296C57">
        <w:rPr>
          <w:color w:val="000000"/>
          <w:szCs w:val="28"/>
        </w:rPr>
        <w:t xml:space="preserve">Ветерани Кременчука» </w:t>
      </w:r>
      <w:r w:rsidR="00B166D4" w:rsidRPr="00B166D4">
        <w:rPr>
          <w:color w:val="000000"/>
          <w:szCs w:val="28"/>
        </w:rPr>
        <w:t>на 202</w:t>
      </w:r>
      <w:r w:rsidR="00296C57">
        <w:rPr>
          <w:color w:val="000000"/>
          <w:szCs w:val="28"/>
        </w:rPr>
        <w:t>4</w:t>
      </w:r>
      <w:r w:rsidR="00B166D4" w:rsidRPr="00B166D4">
        <w:rPr>
          <w:color w:val="000000"/>
          <w:szCs w:val="28"/>
        </w:rPr>
        <w:t>-202</w:t>
      </w:r>
      <w:r w:rsidR="00296C57">
        <w:rPr>
          <w:color w:val="000000"/>
          <w:szCs w:val="28"/>
        </w:rPr>
        <w:t>6</w:t>
      </w:r>
      <w:r w:rsidR="00B166D4" w:rsidRPr="00B166D4">
        <w:rPr>
          <w:color w:val="000000"/>
          <w:szCs w:val="28"/>
        </w:rPr>
        <w:t xml:space="preserve"> роки» та від 22 березня 2022 року «Про створення Стабілізаційного Фонду в новій редакції» (зі змінами), </w:t>
      </w:r>
      <w:proofErr w:type="spellStart"/>
      <w:r w:rsidR="00B166D4" w:rsidRPr="00B166D4">
        <w:rPr>
          <w:color w:val="000000"/>
          <w:szCs w:val="28"/>
        </w:rPr>
        <w:t>ст.ст</w:t>
      </w:r>
      <w:proofErr w:type="spellEnd"/>
      <w:r w:rsidR="00B166D4" w:rsidRPr="00B166D4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845BD5D" w14:textId="77777777" w:rsidR="006033B3" w:rsidRPr="00B166D4" w:rsidRDefault="006033B3" w:rsidP="00B166D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14:paraId="5CEA9D0D" w14:textId="6BFBBD96" w:rsidR="004A0327" w:rsidRDefault="007E3B36" w:rsidP="00B166D4">
      <w:pPr>
        <w:tabs>
          <w:tab w:val="left" w:pos="567"/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67E4570" w14:textId="77777777" w:rsidR="006033B3" w:rsidRPr="00DF4120" w:rsidRDefault="006033B3" w:rsidP="00B166D4">
      <w:pPr>
        <w:tabs>
          <w:tab w:val="left" w:pos="567"/>
          <w:tab w:val="center" w:pos="4677"/>
          <w:tab w:val="right" w:pos="9355"/>
        </w:tabs>
        <w:ind w:right="-17" w:firstLine="567"/>
        <w:jc w:val="center"/>
        <w:rPr>
          <w:b/>
          <w:bCs/>
          <w:sz w:val="20"/>
          <w:szCs w:val="20"/>
        </w:rPr>
      </w:pPr>
    </w:p>
    <w:p w14:paraId="3788D978" w14:textId="3207370F" w:rsidR="00F847C7" w:rsidRDefault="007E3B36" w:rsidP="002C792B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>громади</w:t>
      </w:r>
      <w:r w:rsidR="00406492">
        <w:t xml:space="preserve"> </w:t>
      </w:r>
      <w:r>
        <w:t>кошти в</w:t>
      </w:r>
      <w:r w:rsidR="00CC7CDB">
        <w:t xml:space="preserve"> </w:t>
      </w:r>
      <w:r>
        <w:t>сумі</w:t>
      </w:r>
      <w:r w:rsidR="00406492">
        <w:t xml:space="preserve"> </w:t>
      </w:r>
      <w:r w:rsidR="00CC6D61">
        <w:t>28 202 грн 76 коп.</w:t>
      </w:r>
      <w:r w:rsidR="00406492">
        <w:t xml:space="preserve"> </w:t>
      </w:r>
      <w:r w:rsidR="00A06922" w:rsidRPr="00A06922">
        <w:rPr>
          <w:szCs w:val="28"/>
        </w:rPr>
        <w:t xml:space="preserve">Департаменту  </w:t>
      </w:r>
      <w:r w:rsidR="00406492">
        <w:rPr>
          <w:szCs w:val="28"/>
        </w:rPr>
        <w:t>с</w:t>
      </w:r>
      <w:r w:rsidR="00A06922" w:rsidRPr="00A06922">
        <w:rPr>
          <w:szCs w:val="28"/>
        </w:rPr>
        <w:t>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6F516B">
        <w:rPr>
          <w:szCs w:val="28"/>
        </w:rPr>
        <w:t>3</w:t>
      </w:r>
      <w:r w:rsidR="00816223">
        <w:rPr>
          <w:szCs w:val="28"/>
        </w:rPr>
        <w:t>2</w:t>
      </w:r>
      <w:r w:rsidR="00F07DEB">
        <w:rPr>
          <w:szCs w:val="28"/>
        </w:rPr>
        <w:t>41</w:t>
      </w:r>
      <w:r w:rsidR="00A06922" w:rsidRPr="00A06922">
        <w:rPr>
          <w:szCs w:val="28"/>
        </w:rPr>
        <w:t xml:space="preserve"> «</w:t>
      </w:r>
      <w:r w:rsidR="00816223">
        <w:rPr>
          <w:szCs w:val="28"/>
        </w:rPr>
        <w:t>З</w:t>
      </w:r>
      <w:r w:rsidR="00F847C7">
        <w:rPr>
          <w:szCs w:val="28"/>
        </w:rPr>
        <w:t>а</w:t>
      </w:r>
      <w:r w:rsidR="00B2363B">
        <w:rPr>
          <w:szCs w:val="28"/>
        </w:rPr>
        <w:t xml:space="preserve">безпечення діяльності інших закладів у сфері соціального захисту і соціального забезпечення» </w:t>
      </w:r>
      <w:r w:rsidR="0060058A">
        <w:rPr>
          <w:szCs w:val="28"/>
        </w:rPr>
        <w:t xml:space="preserve">для громадської організації </w:t>
      </w:r>
      <w:r w:rsidR="0060058A">
        <w:t xml:space="preserve">«Об’єднання ветеранів війни та військових конфліктів «Бойове братство» </w:t>
      </w:r>
      <w:r w:rsidR="0022752C">
        <w:t xml:space="preserve"> </w:t>
      </w:r>
      <w:r w:rsidR="0060058A">
        <w:t xml:space="preserve">на погашення бюджетних зобов’язань за 2023 рік. </w:t>
      </w:r>
      <w:r w:rsidR="00816223">
        <w:rPr>
          <w:szCs w:val="28"/>
        </w:rPr>
        <w:t xml:space="preserve"> </w:t>
      </w:r>
      <w:bookmarkStart w:id="1" w:name="_Hlk105408861"/>
    </w:p>
    <w:p w14:paraId="092CBFF9" w14:textId="180BAF28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E159A6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04E7187F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E159A6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22752C">
        <w:rPr>
          <w:color w:val="000000" w:themeColor="text1"/>
          <w:szCs w:val="28"/>
        </w:rPr>
        <w:t xml:space="preserve">перерахувати кошти </w:t>
      </w:r>
      <w:r w:rsidR="0022752C">
        <w:rPr>
          <w:szCs w:val="28"/>
        </w:rPr>
        <w:t xml:space="preserve">громадській організації </w:t>
      </w:r>
      <w:r w:rsidR="0022752C">
        <w:t xml:space="preserve">«Об’єднання ветеранів війни та військових конфліктів «Бойове братство» </w:t>
      </w:r>
      <w:r w:rsidR="004A0327">
        <w:rPr>
          <w:color w:val="000000" w:themeColor="text1"/>
          <w:szCs w:val="28"/>
        </w:rPr>
        <w:t xml:space="preserve">згідно з </w:t>
      </w:r>
      <w:r w:rsidR="0022752C">
        <w:rPr>
          <w:color w:val="000000" w:themeColor="text1"/>
          <w:szCs w:val="28"/>
        </w:rPr>
        <w:t>кошторисними призначеннями.</w:t>
      </w:r>
      <w:r w:rsidR="00214E5D">
        <w:rPr>
          <w:color w:val="000000" w:themeColor="text1"/>
          <w:szCs w:val="28"/>
        </w:rPr>
        <w:t xml:space="preserve"> 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652C3" w14:textId="77777777" w:rsidR="00AF22E8" w:rsidRDefault="00AF22E8">
      <w:r>
        <w:separator/>
      </w:r>
    </w:p>
  </w:endnote>
  <w:endnote w:type="continuationSeparator" w:id="0">
    <w:p w14:paraId="61F4D1EA" w14:textId="77777777" w:rsidR="00AF22E8" w:rsidRDefault="00AF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754C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754C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4FAF8" w14:textId="77777777" w:rsidR="00AF22E8" w:rsidRDefault="00AF22E8">
      <w:r>
        <w:separator/>
      </w:r>
    </w:p>
  </w:footnote>
  <w:footnote w:type="continuationSeparator" w:id="0">
    <w:p w14:paraId="5C3879B9" w14:textId="77777777" w:rsidR="00AF22E8" w:rsidRDefault="00AF2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072A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27F1E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14E5D"/>
    <w:rsid w:val="00224D51"/>
    <w:rsid w:val="0022752C"/>
    <w:rsid w:val="00244425"/>
    <w:rsid w:val="00246F94"/>
    <w:rsid w:val="00255CA1"/>
    <w:rsid w:val="00261A1B"/>
    <w:rsid w:val="0026519A"/>
    <w:rsid w:val="002716A3"/>
    <w:rsid w:val="002754CD"/>
    <w:rsid w:val="002816A0"/>
    <w:rsid w:val="00296C57"/>
    <w:rsid w:val="002B197D"/>
    <w:rsid w:val="002B2FEE"/>
    <w:rsid w:val="002C5BFF"/>
    <w:rsid w:val="002C792B"/>
    <w:rsid w:val="002E64C1"/>
    <w:rsid w:val="002F47F8"/>
    <w:rsid w:val="002F7DD2"/>
    <w:rsid w:val="003117C5"/>
    <w:rsid w:val="003154BE"/>
    <w:rsid w:val="0035391E"/>
    <w:rsid w:val="00364E8D"/>
    <w:rsid w:val="0038375C"/>
    <w:rsid w:val="00384FE8"/>
    <w:rsid w:val="003A0994"/>
    <w:rsid w:val="003A4028"/>
    <w:rsid w:val="003B42D8"/>
    <w:rsid w:val="003C324E"/>
    <w:rsid w:val="003C7065"/>
    <w:rsid w:val="003D34D0"/>
    <w:rsid w:val="003E45BC"/>
    <w:rsid w:val="00405F41"/>
    <w:rsid w:val="00406492"/>
    <w:rsid w:val="004077F8"/>
    <w:rsid w:val="004208D6"/>
    <w:rsid w:val="00436637"/>
    <w:rsid w:val="004406F7"/>
    <w:rsid w:val="00457A90"/>
    <w:rsid w:val="00462EDA"/>
    <w:rsid w:val="004838E7"/>
    <w:rsid w:val="00485EF9"/>
    <w:rsid w:val="0048619C"/>
    <w:rsid w:val="0049338C"/>
    <w:rsid w:val="004A0327"/>
    <w:rsid w:val="004D3EA8"/>
    <w:rsid w:val="004E1CD3"/>
    <w:rsid w:val="004F0662"/>
    <w:rsid w:val="0050158C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9313A"/>
    <w:rsid w:val="005A6F7B"/>
    <w:rsid w:val="005B34DB"/>
    <w:rsid w:val="005D320A"/>
    <w:rsid w:val="005D4CE0"/>
    <w:rsid w:val="005E479B"/>
    <w:rsid w:val="0060058A"/>
    <w:rsid w:val="006033B3"/>
    <w:rsid w:val="00603960"/>
    <w:rsid w:val="006264FA"/>
    <w:rsid w:val="0063109E"/>
    <w:rsid w:val="00631209"/>
    <w:rsid w:val="0064669E"/>
    <w:rsid w:val="00651679"/>
    <w:rsid w:val="006540F1"/>
    <w:rsid w:val="0066430E"/>
    <w:rsid w:val="0067526F"/>
    <w:rsid w:val="006755DA"/>
    <w:rsid w:val="006B04A8"/>
    <w:rsid w:val="006D07A4"/>
    <w:rsid w:val="006E008A"/>
    <w:rsid w:val="006E7936"/>
    <w:rsid w:val="006F2CC6"/>
    <w:rsid w:val="006F516B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922B4"/>
    <w:rsid w:val="007A0888"/>
    <w:rsid w:val="007A17FB"/>
    <w:rsid w:val="007A1B6B"/>
    <w:rsid w:val="007B086D"/>
    <w:rsid w:val="007B4DAA"/>
    <w:rsid w:val="007E3B36"/>
    <w:rsid w:val="007E5B8F"/>
    <w:rsid w:val="007F4642"/>
    <w:rsid w:val="007F69DF"/>
    <w:rsid w:val="00802C11"/>
    <w:rsid w:val="00816223"/>
    <w:rsid w:val="0083533F"/>
    <w:rsid w:val="0084171F"/>
    <w:rsid w:val="00842C41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1387"/>
    <w:rsid w:val="008F474C"/>
    <w:rsid w:val="009040A7"/>
    <w:rsid w:val="00906EB8"/>
    <w:rsid w:val="00907F04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60D7"/>
    <w:rsid w:val="0099775F"/>
    <w:rsid w:val="009A0AEF"/>
    <w:rsid w:val="009A7B00"/>
    <w:rsid w:val="009C2007"/>
    <w:rsid w:val="009C5CEE"/>
    <w:rsid w:val="009C6D0A"/>
    <w:rsid w:val="009D76E6"/>
    <w:rsid w:val="009F475C"/>
    <w:rsid w:val="00A06606"/>
    <w:rsid w:val="00A06922"/>
    <w:rsid w:val="00A2045E"/>
    <w:rsid w:val="00A2451C"/>
    <w:rsid w:val="00A26EB4"/>
    <w:rsid w:val="00A42A12"/>
    <w:rsid w:val="00A431C7"/>
    <w:rsid w:val="00A57CB7"/>
    <w:rsid w:val="00A65565"/>
    <w:rsid w:val="00A7511D"/>
    <w:rsid w:val="00A7712D"/>
    <w:rsid w:val="00A82D64"/>
    <w:rsid w:val="00A9494A"/>
    <w:rsid w:val="00AA02BB"/>
    <w:rsid w:val="00AA7513"/>
    <w:rsid w:val="00AB5CD2"/>
    <w:rsid w:val="00AB7951"/>
    <w:rsid w:val="00AB7D36"/>
    <w:rsid w:val="00AF22E8"/>
    <w:rsid w:val="00AF6540"/>
    <w:rsid w:val="00B166D4"/>
    <w:rsid w:val="00B2363B"/>
    <w:rsid w:val="00B24165"/>
    <w:rsid w:val="00B352D2"/>
    <w:rsid w:val="00B46AE8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12BF"/>
    <w:rsid w:val="00C624D3"/>
    <w:rsid w:val="00C67B20"/>
    <w:rsid w:val="00C75F37"/>
    <w:rsid w:val="00C77C85"/>
    <w:rsid w:val="00C96A96"/>
    <w:rsid w:val="00CA51B9"/>
    <w:rsid w:val="00CB1299"/>
    <w:rsid w:val="00CB26D5"/>
    <w:rsid w:val="00CB6E36"/>
    <w:rsid w:val="00CC09C9"/>
    <w:rsid w:val="00CC6D61"/>
    <w:rsid w:val="00CC7CDB"/>
    <w:rsid w:val="00CD2F08"/>
    <w:rsid w:val="00CD3E26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45814"/>
    <w:rsid w:val="00D5239A"/>
    <w:rsid w:val="00D54B05"/>
    <w:rsid w:val="00D6469C"/>
    <w:rsid w:val="00D673B3"/>
    <w:rsid w:val="00D72EF0"/>
    <w:rsid w:val="00D7501A"/>
    <w:rsid w:val="00D85704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159A6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46B3"/>
    <w:rsid w:val="00EE6327"/>
    <w:rsid w:val="00EE6338"/>
    <w:rsid w:val="00EF2C16"/>
    <w:rsid w:val="00F04A50"/>
    <w:rsid w:val="00F07DEB"/>
    <w:rsid w:val="00F21525"/>
    <w:rsid w:val="00F25B8F"/>
    <w:rsid w:val="00F450B1"/>
    <w:rsid w:val="00F474C1"/>
    <w:rsid w:val="00F56394"/>
    <w:rsid w:val="00F733CD"/>
    <w:rsid w:val="00F778F1"/>
    <w:rsid w:val="00F82CE0"/>
    <w:rsid w:val="00F82DE4"/>
    <w:rsid w:val="00F84130"/>
    <w:rsid w:val="00F847C7"/>
    <w:rsid w:val="00F87AE6"/>
    <w:rsid w:val="00F93283"/>
    <w:rsid w:val="00F95688"/>
    <w:rsid w:val="00FA5946"/>
    <w:rsid w:val="00FA6C74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1600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2024-03-15T12:27:00Z</cp:lastPrinted>
  <dcterms:created xsi:type="dcterms:W3CDTF">2024-03-15T12:16:00Z</dcterms:created>
  <dcterms:modified xsi:type="dcterms:W3CDTF">2024-03-25T07:25:00Z</dcterms:modified>
</cp:coreProperties>
</file>