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171FBDCD" w:rsidR="00DF4120" w:rsidRDefault="002F7DD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13.02.2024</w:t>
      </w:r>
      <w:r>
        <w:rPr>
          <w:b/>
        </w:rPr>
        <w:tab/>
      </w:r>
      <w:r>
        <w:rPr>
          <w:b/>
        </w:rPr>
        <w:tab/>
        <w:t>№ 334</w:t>
      </w:r>
      <w:bookmarkStart w:id="0" w:name="_GoBack"/>
      <w:bookmarkEnd w:id="0"/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94A2DCB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6F516B">
        <w:rPr>
          <w:color w:val="000000" w:themeColor="text1"/>
        </w:rPr>
        <w:t>10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6F516B">
        <w:rPr>
          <w:color w:val="000000" w:themeColor="text1"/>
        </w:rPr>
        <w:t>6</w:t>
      </w:r>
      <w:r w:rsidR="00E267AE">
        <w:rPr>
          <w:color w:val="000000" w:themeColor="text1"/>
        </w:rPr>
        <w:t>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192B6E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234 235</w:t>
      </w:r>
      <w:r w:rsidR="00E36510">
        <w:rPr>
          <w:szCs w:val="28"/>
        </w:rPr>
        <w:t xml:space="preserve"> грн</w:t>
      </w:r>
      <w:r w:rsidR="006F516B">
        <w:rPr>
          <w:szCs w:val="28"/>
        </w:rPr>
        <w:t xml:space="preserve"> 15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«АТО-</w:t>
      </w:r>
      <w:r w:rsidR="00E159A6">
        <w:rPr>
          <w:szCs w:val="28"/>
        </w:rPr>
        <w:t>МАЙДАН-КРЕМЕНЧУК</w:t>
      </w:r>
      <w:bookmarkStart w:id="1" w:name="_Hlk105408861"/>
      <w:r w:rsidR="00D85704">
        <w:rPr>
          <w:szCs w:val="28"/>
        </w:rPr>
        <w:t xml:space="preserve">» </w:t>
      </w:r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2BBEEF57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«АТО-МАЙДАН-КРЕМЕНЧУК»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31A5" w14:textId="77777777" w:rsidR="00D45814" w:rsidRDefault="00D45814">
      <w:r>
        <w:separator/>
      </w:r>
    </w:p>
  </w:endnote>
  <w:endnote w:type="continuationSeparator" w:id="0">
    <w:p w14:paraId="2B684F1D" w14:textId="77777777" w:rsidR="00D45814" w:rsidRDefault="00D4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F7DD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F7DD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5B605" w14:textId="77777777" w:rsidR="00D45814" w:rsidRDefault="00D45814">
      <w:r>
        <w:separator/>
      </w:r>
    </w:p>
  </w:footnote>
  <w:footnote w:type="continuationSeparator" w:id="0">
    <w:p w14:paraId="7333CFBE" w14:textId="77777777" w:rsidR="00D45814" w:rsidRDefault="00D4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2024-02-05T08:27:00Z</cp:lastPrinted>
  <dcterms:created xsi:type="dcterms:W3CDTF">2024-02-02T13:34:00Z</dcterms:created>
  <dcterms:modified xsi:type="dcterms:W3CDTF">2024-02-13T12:29:00Z</dcterms:modified>
</cp:coreProperties>
</file>