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5CACEE" w14:textId="67F1BA4C" w:rsidR="00DF4120" w:rsidRDefault="00FE757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13.02.2024</w:t>
      </w:r>
      <w:r>
        <w:rPr>
          <w:b/>
        </w:rPr>
        <w:tab/>
      </w:r>
      <w:r>
        <w:rPr>
          <w:b/>
        </w:rPr>
        <w:tab/>
        <w:t>№ 331</w:t>
      </w:r>
      <w:bookmarkStart w:id="0" w:name="_GoBack"/>
      <w:bookmarkEnd w:id="0"/>
    </w:p>
    <w:p w14:paraId="744579B7" w14:textId="77777777" w:rsidR="006F516B" w:rsidRDefault="006F516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E849FDD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0F79D3">
        <w:rPr>
          <w:color w:val="000000" w:themeColor="text1"/>
        </w:rPr>
        <w:t>громадської організації «Кременчуцька спілка ветеранів війни в Афганістані»</w:t>
      </w:r>
      <w:r w:rsidR="00700198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 xml:space="preserve">від </w:t>
      </w:r>
      <w:r w:rsidR="000F79D3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01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0F79D3">
        <w:rPr>
          <w:color w:val="000000" w:themeColor="text1"/>
        </w:rPr>
        <w:t>3/01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0F79D3">
        <w:t xml:space="preserve">              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Міської комплексної програми </w:t>
      </w:r>
      <w:r w:rsidR="006F516B">
        <w:rPr>
          <w:color w:val="000000"/>
          <w:szCs w:val="28"/>
        </w:rPr>
        <w:t xml:space="preserve">«Ветерани Кременчука» </w:t>
      </w:r>
      <w:r w:rsidR="000F79D3">
        <w:rPr>
          <w:color w:val="000000"/>
          <w:szCs w:val="28"/>
        </w:rPr>
        <w:t xml:space="preserve">                                 </w:t>
      </w:r>
      <w:r w:rsidR="006F516B">
        <w:rPr>
          <w:color w:val="000000"/>
          <w:szCs w:val="28"/>
        </w:rPr>
        <w:t xml:space="preserve">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024BB491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0F79D3">
        <w:t>11 460</w:t>
      </w:r>
      <w:r w:rsidR="00E36510">
        <w:rPr>
          <w:szCs w:val="28"/>
        </w:rPr>
        <w:t xml:space="preserve"> грн</w:t>
      </w:r>
      <w:r w:rsidR="000F79D3">
        <w:rPr>
          <w:szCs w:val="28"/>
        </w:rPr>
        <w:t xml:space="preserve">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3241</w:t>
      </w:r>
      <w:r w:rsidR="00A06922" w:rsidRPr="00A06922">
        <w:rPr>
          <w:szCs w:val="28"/>
        </w:rPr>
        <w:t xml:space="preserve"> «</w:t>
      </w:r>
      <w:r w:rsidR="006F516B">
        <w:rPr>
          <w:szCs w:val="28"/>
        </w:rPr>
        <w:t>Забезпечення діяльності інших закладів у сфері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для громадсько</w:t>
      </w:r>
      <w:r w:rsidR="004208D6">
        <w:rPr>
          <w:szCs w:val="28"/>
        </w:rPr>
        <w:t>ї</w:t>
      </w:r>
      <w:r w:rsidR="006F516B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6F516B">
        <w:rPr>
          <w:szCs w:val="28"/>
        </w:rPr>
        <w:t xml:space="preserve">  </w:t>
      </w:r>
      <w:r w:rsidR="000F79D3">
        <w:rPr>
          <w:color w:val="000000" w:themeColor="text1"/>
        </w:rPr>
        <w:t>«Кременчуцька спілка ветеранів війни в Афганістані»</w:t>
      </w:r>
      <w:r w:rsidR="00A06922" w:rsidRPr="00A06922">
        <w:rPr>
          <w:szCs w:val="28"/>
        </w:rPr>
        <w:t xml:space="preserve"> </w:t>
      </w:r>
      <w:bookmarkStart w:id="1" w:name="_Hlk105408861"/>
      <w:r w:rsidR="00E159A6">
        <w:rPr>
          <w:szCs w:val="28"/>
        </w:rPr>
        <w:t>на виконання зобов’язань, які виникли у 2023 році та не були профінансовані.</w:t>
      </w:r>
    </w:p>
    <w:p w14:paraId="092CBFF9" w14:textId="59141E04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6221D06D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159A6">
        <w:rPr>
          <w:szCs w:val="28"/>
        </w:rPr>
        <w:t>громадськ</w:t>
      </w:r>
      <w:r w:rsidR="004208D6">
        <w:rPr>
          <w:szCs w:val="28"/>
        </w:rPr>
        <w:t>ій</w:t>
      </w:r>
      <w:r w:rsidR="00E159A6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E159A6">
        <w:rPr>
          <w:szCs w:val="28"/>
        </w:rPr>
        <w:t xml:space="preserve"> </w:t>
      </w:r>
      <w:r w:rsidR="000F79D3">
        <w:rPr>
          <w:color w:val="000000" w:themeColor="text1"/>
        </w:rPr>
        <w:t>«Кременчуцька спілка ветеранів війни в Афганістані»</w:t>
      </w:r>
      <w:r w:rsidR="000F79D3" w:rsidRPr="00A06922">
        <w:rPr>
          <w:szCs w:val="28"/>
        </w:rPr>
        <w:t xml:space="preserve"> </w:t>
      </w:r>
      <w:r w:rsidR="00E159A6">
        <w:rPr>
          <w:szCs w:val="28"/>
        </w:rPr>
        <w:t xml:space="preserve"> </w:t>
      </w:r>
      <w:r w:rsidR="00E267AE">
        <w:rPr>
          <w:color w:val="000000" w:themeColor="text1"/>
          <w:szCs w:val="28"/>
        </w:rPr>
        <w:t>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1"/>
    <w:p w14:paraId="12AC3C3A" w14:textId="77777777" w:rsidR="000F79D3" w:rsidRDefault="000F79D3" w:rsidP="00CE3045">
      <w:pPr>
        <w:ind w:firstLine="567"/>
        <w:jc w:val="both"/>
        <w:rPr>
          <w:color w:val="000000"/>
          <w:szCs w:val="28"/>
        </w:rPr>
      </w:pPr>
    </w:p>
    <w:p w14:paraId="748F3F31" w14:textId="5BFC4E03" w:rsidR="000F79D3" w:rsidRDefault="000F79D3" w:rsidP="00CE304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4. </w:t>
      </w:r>
      <w:r w:rsidRPr="00C00B88">
        <w:rPr>
          <w:color w:val="000000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</w:t>
      </w:r>
      <w:r>
        <w:rPr>
          <w:color w:val="000000"/>
          <w:szCs w:val="28"/>
        </w:rPr>
        <w:t xml:space="preserve"> на черговій сесії </w:t>
      </w:r>
      <w:r w:rsidRPr="00C00B88">
        <w:rPr>
          <w:color w:val="000000"/>
          <w:szCs w:val="28"/>
        </w:rPr>
        <w:t>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відповідні зміни до </w:t>
      </w:r>
      <w:r w:rsidRPr="002C792B">
        <w:rPr>
          <w:color w:val="000000"/>
          <w:szCs w:val="28"/>
        </w:rPr>
        <w:t xml:space="preserve">Міської комплексної програми </w:t>
      </w:r>
      <w:r>
        <w:rPr>
          <w:color w:val="000000"/>
          <w:szCs w:val="28"/>
        </w:rPr>
        <w:t>«Ветерани Кременчука»  на 2024-2026 роки.</w:t>
      </w:r>
    </w:p>
    <w:p w14:paraId="09A9F980" w14:textId="53133DE9" w:rsidR="007E3B36" w:rsidRDefault="000F79D3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478F6EE" w:rsidR="007E3B36" w:rsidRDefault="000F79D3" w:rsidP="00CE3045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A286B" w14:textId="77777777" w:rsidR="005013D7" w:rsidRDefault="005013D7">
      <w:r>
        <w:separator/>
      </w:r>
    </w:p>
  </w:endnote>
  <w:endnote w:type="continuationSeparator" w:id="0">
    <w:p w14:paraId="78E92E04" w14:textId="77777777" w:rsidR="005013D7" w:rsidRDefault="0050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E757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E757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5ADFC" w14:textId="77777777" w:rsidR="005013D7" w:rsidRDefault="005013D7">
      <w:r>
        <w:separator/>
      </w:r>
    </w:p>
  </w:footnote>
  <w:footnote w:type="continuationSeparator" w:id="0">
    <w:p w14:paraId="1AB29852" w14:textId="77777777" w:rsidR="005013D7" w:rsidRDefault="0050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0F79D3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95960"/>
    <w:rsid w:val="003A0994"/>
    <w:rsid w:val="003B42D8"/>
    <w:rsid w:val="003C324E"/>
    <w:rsid w:val="003C7065"/>
    <w:rsid w:val="003D34D0"/>
    <w:rsid w:val="003E45BC"/>
    <w:rsid w:val="00405F41"/>
    <w:rsid w:val="004077F8"/>
    <w:rsid w:val="004208D6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13D7"/>
    <w:rsid w:val="00502F95"/>
    <w:rsid w:val="00503A04"/>
    <w:rsid w:val="005078F2"/>
    <w:rsid w:val="00523112"/>
    <w:rsid w:val="00525FD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95688"/>
    <w:rsid w:val="00FC281D"/>
    <w:rsid w:val="00FD3B0D"/>
    <w:rsid w:val="00FE07EB"/>
    <w:rsid w:val="00FE7578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9CCD8C47-4B9E-45FA-9601-5558117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2023-11-02T14:58:00Z</cp:lastPrinted>
  <dcterms:created xsi:type="dcterms:W3CDTF">2024-02-05T06:31:00Z</dcterms:created>
  <dcterms:modified xsi:type="dcterms:W3CDTF">2024-02-13T12:26:00Z</dcterms:modified>
</cp:coreProperties>
</file>