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28A5F0" w14:textId="0790F6F0" w:rsidR="00A1528B" w:rsidRPr="00455B95" w:rsidRDefault="00455B9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455B9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11.01.2024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</w:t>
      </w:r>
      <w:bookmarkStart w:id="0" w:name="_GoBack"/>
      <w:bookmarkEnd w:id="0"/>
      <w:r w:rsidRPr="00455B9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59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638F92" w14:textId="6FB5E586" w:rsidR="00342A56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 січня 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16628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9262DD" w:rsidRP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16628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023 року 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>» та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33683FD0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>1 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255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7461 </w:t>
      </w:r>
      <w:r w:rsidR="004B38C1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566D3" w:rsidRPr="001201A4">
        <w:rPr>
          <w:rStyle w:val="rvts11"/>
          <w:rFonts w:ascii="Times New Roman" w:hAnsi="Times New Roman" w:cs="Times New Roman"/>
          <w:iCs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="004B38C1">
        <w:rPr>
          <w:rStyle w:val="rvts11"/>
          <w:rFonts w:ascii="Times New Roman" w:hAnsi="Times New Roman" w:cs="Times New Roman"/>
          <w:iCs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виконання зобов’язань, які виникли у 2023 році та не були профінансовані. </w:t>
      </w:r>
    </w:p>
    <w:p w14:paraId="5E474E68" w14:textId="7CF0B0E4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2B76922" w14:textId="77777777" w:rsidR="00E405CA" w:rsidRPr="00CE7CAC" w:rsidRDefault="00E405CA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4DE444B3" w:rsidR="00CE7CAC" w:rsidRPr="00CE7CAC" w:rsidRDefault="00AA425E" w:rsidP="003335E1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E405CA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proofErr w:type="spellStart"/>
      <w:r w:rsidR="00E405CA">
        <w:rPr>
          <w:rFonts w:ascii="Times New Roman" w:eastAsia="MS Mincho" w:hAnsi="Times New Roman" w:cs="Times New Roman"/>
          <w:sz w:val="28"/>
          <w:szCs w:val="24"/>
          <w:lang w:eastAsia="ru-RU"/>
        </w:rPr>
        <w:t>Кірєєву</w:t>
      </w:r>
      <w:proofErr w:type="spellEnd"/>
      <w:r w:rsidR="00E405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В.В. </w:t>
      </w:r>
      <w:r w:rsidRPr="00AA425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черговій сесії Кременчуцької міської ради Кременчуцького району Полтавської області </w:t>
      </w:r>
      <w:proofErr w:type="spellStart"/>
      <w:r w:rsidRPr="00AA425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A425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="00FF2D9A" w:rsidRPr="00194989">
        <w:rPr>
          <w:rFonts w:ascii="Times New Roman" w:eastAsia="Calibri" w:hAnsi="Times New Roman" w:cs="Times New Roman"/>
          <w:sz w:val="28"/>
          <w:szCs w:val="28"/>
        </w:rPr>
        <w:t xml:space="preserve">утримання та поточного ремонту </w:t>
      </w:r>
      <w:proofErr w:type="spellStart"/>
      <w:r w:rsidR="00FF2D9A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FF2D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D9A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FF2D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D9A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FF2D9A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FF2D9A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</w:t>
      </w:r>
      <w:r w:rsidR="00FF2D9A">
        <w:rPr>
          <w:rFonts w:ascii="Times New Roman" w:eastAsia="Calibri" w:hAnsi="Times New Roman" w:cs="Times New Roman"/>
          <w:sz w:val="28"/>
          <w:szCs w:val="28"/>
        </w:rPr>
        <w:t>.</w:t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1B5C7" w14:textId="77777777" w:rsidR="00691031" w:rsidRDefault="00691031" w:rsidP="0011706C">
      <w:pPr>
        <w:spacing w:after="0" w:line="240" w:lineRule="auto"/>
      </w:pPr>
      <w:r>
        <w:separator/>
      </w:r>
    </w:p>
  </w:endnote>
  <w:endnote w:type="continuationSeparator" w:id="0">
    <w:p w14:paraId="0CAFE99F" w14:textId="77777777" w:rsidR="00691031" w:rsidRDefault="0069103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5B9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5B9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DED13" w14:textId="77777777" w:rsidR="00691031" w:rsidRDefault="00691031" w:rsidP="0011706C">
      <w:pPr>
        <w:spacing w:after="0" w:line="240" w:lineRule="auto"/>
      </w:pPr>
      <w:r>
        <w:separator/>
      </w:r>
    </w:p>
  </w:footnote>
  <w:footnote w:type="continuationSeparator" w:id="0">
    <w:p w14:paraId="2A24C138" w14:textId="77777777" w:rsidR="00691031" w:rsidRDefault="0069103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757BB"/>
    <w:rsid w:val="0029200D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C1BBC"/>
    <w:rsid w:val="00BC2D82"/>
    <w:rsid w:val="00BC3152"/>
    <w:rsid w:val="00BC66D4"/>
    <w:rsid w:val="00BD216D"/>
    <w:rsid w:val="00BD39B9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B639-2BB0-452C-A8AB-9BE5BBB1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2024-01-10T12:05:00Z</cp:lastPrinted>
  <dcterms:created xsi:type="dcterms:W3CDTF">2024-01-10T09:22:00Z</dcterms:created>
  <dcterms:modified xsi:type="dcterms:W3CDTF">2024-01-12T06:45:00Z</dcterms:modified>
</cp:coreProperties>
</file>