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6145D65" w14:textId="5DF62C1F" w:rsidR="004C42D2" w:rsidRDefault="00E734C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02.10.2023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2113</w:t>
      </w: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</w:t>
      </w:r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</w:t>
      </w:r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72EF015E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25.08.2023 № 1750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75F95F7A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454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0D6CA7E" w14:textId="7AD0C7A0" w:rsidR="004C42D2" w:rsidRPr="004C42D2" w:rsidRDefault="004C42D2" w:rsidP="004C42D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 міської ради Кременчуцького району Полтавської області від 25.08.2023 № 1750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</w:t>
      </w:r>
    </w:p>
    <w:p w14:paraId="404A7C5C" w14:textId="77777777" w:rsidR="009B5767" w:rsidRDefault="004C42D2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 звернення 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387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від 1</w:t>
      </w:r>
      <w:r w:rsidR="001448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квітня 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2023 року «Про внесення змін до рішення Кременчуцької міської ради Кременчуцького району Полтавської області від 2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лютого 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14482B">
        <w:rPr>
          <w:rFonts w:ascii="Times New Roman" w:eastAsia="Calibri" w:hAnsi="Times New Roman" w:cs="Times New Roman"/>
          <w:sz w:val="28"/>
          <w:szCs w:val="28"/>
        </w:rPr>
        <w:t>капітального, поточного ремонтів, реконструкції та утримання житлового фонду (у тому числі соціального призначення) на 2023 – 2025 роки» 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EDBB768" w14:textId="652E214D" w:rsidR="004F6415" w:rsidRDefault="009B5767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</w:t>
      </w:r>
      <w:r w:rsidR="004F6415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4F641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». </w:t>
      </w:r>
      <w:r w:rsidR="004F641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C7B8579" w14:textId="77777777" w:rsidR="004F6415" w:rsidRDefault="004F6415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4D7F931" w14:textId="33C43567" w:rsidR="00CE7CAC" w:rsidRPr="00263B7A" w:rsidRDefault="009B576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F6415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90B0" w14:textId="77777777" w:rsidR="00796573" w:rsidRDefault="00796573" w:rsidP="0011706C">
      <w:pPr>
        <w:spacing w:after="0" w:line="240" w:lineRule="auto"/>
      </w:pPr>
      <w:r>
        <w:separator/>
      </w:r>
    </w:p>
  </w:endnote>
  <w:endnote w:type="continuationSeparator" w:id="0">
    <w:p w14:paraId="30A5439B" w14:textId="77777777" w:rsidR="00796573" w:rsidRDefault="0079657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34C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34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A0B98" w14:textId="77777777" w:rsidR="00796573" w:rsidRDefault="00796573" w:rsidP="0011706C">
      <w:pPr>
        <w:spacing w:after="0" w:line="240" w:lineRule="auto"/>
      </w:pPr>
      <w:r>
        <w:separator/>
      </w:r>
    </w:p>
  </w:footnote>
  <w:footnote w:type="continuationSeparator" w:id="0">
    <w:p w14:paraId="5AB05EC1" w14:textId="77777777" w:rsidR="00796573" w:rsidRDefault="0079657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301D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C879-8D52-4758-B3FB-0F45037B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2023-10-02T10:53:00Z</cp:lastPrinted>
  <dcterms:created xsi:type="dcterms:W3CDTF">2023-10-02T08:41:00Z</dcterms:created>
  <dcterms:modified xsi:type="dcterms:W3CDTF">2023-10-03T12:01:00Z</dcterms:modified>
</cp:coreProperties>
</file>