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4F5600" w:rsidRPr="009F4F19" w:rsidRDefault="009F4F19" w:rsidP="009F6073">
      <w:pPr>
        <w:jc w:val="both"/>
        <w:rPr>
          <w:b/>
          <w:sz w:val="28"/>
          <w:szCs w:val="28"/>
          <w:lang w:val="uk-UA"/>
        </w:rPr>
      </w:pPr>
      <w:r w:rsidRPr="009F4F19">
        <w:rPr>
          <w:b/>
          <w:sz w:val="28"/>
          <w:szCs w:val="28"/>
          <w:lang w:val="uk-UA"/>
        </w:rPr>
        <w:t xml:space="preserve">17.08.2023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9F4F19">
        <w:rPr>
          <w:b/>
          <w:sz w:val="28"/>
          <w:szCs w:val="28"/>
          <w:lang w:val="uk-UA"/>
        </w:rPr>
        <w:t>№ 1645</w:t>
      </w:r>
    </w:p>
    <w:p w:rsidR="004F5600" w:rsidRDefault="004F5600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C48E4">
        <w:rPr>
          <w:sz w:val="28"/>
          <w:szCs w:val="28"/>
          <w:lang w:val="uk-UA"/>
        </w:rPr>
        <w:t>02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EC48E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C48E4">
        <w:rPr>
          <w:sz w:val="28"/>
          <w:szCs w:val="28"/>
          <w:lang w:val="uk-UA"/>
        </w:rPr>
        <w:t>706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4A270B" w:rsidRDefault="009A238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>бюджетні асигнування спеціального фонду (передача із загального фонду до спеціального фонду бюджету розвитку) по КПКВКМБ 0913241 «Забезпечення діяльності інших закладів у сфері соціального захисту і соціального забезпечення» по КЕКВ 3142 «Реконструкція та реставрація інших об’єктів» на суму 70</w:t>
      </w:r>
      <w:r w:rsidR="00EC48E4">
        <w:rPr>
          <w:sz w:val="28"/>
          <w:szCs w:val="28"/>
          <w:lang w:val="uk-UA"/>
        </w:rPr>
        <w:t> </w:t>
      </w:r>
      <w:r w:rsidR="004A270B" w:rsidRPr="00820434">
        <w:rPr>
          <w:sz w:val="28"/>
          <w:szCs w:val="28"/>
          <w:lang w:val="uk-UA"/>
        </w:rPr>
        <w:t>000</w:t>
      </w:r>
      <w:r w:rsidR="00EC48E4">
        <w:rPr>
          <w:sz w:val="28"/>
          <w:szCs w:val="28"/>
          <w:lang w:val="uk-UA"/>
        </w:rPr>
        <w:t xml:space="preserve"> грн;</w:t>
      </w:r>
    </w:p>
    <w:p w:rsidR="004E2BFA" w:rsidRPr="0092315C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4A270B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КПКВКМБ 0913241 «Забезпечення діяльності інших закладів у сфері соціального захисту і соціального забезпечення» по </w:t>
      </w:r>
      <w:r w:rsidR="004A270B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927350">
        <w:rPr>
          <w:sz w:val="28"/>
          <w:szCs w:val="28"/>
          <w:lang w:val="uk-UA"/>
        </w:rPr>
        <w:t xml:space="preserve"> на суму </w:t>
      </w:r>
      <w:r w:rsidR="004A270B">
        <w:rPr>
          <w:sz w:val="28"/>
          <w:szCs w:val="28"/>
          <w:lang w:val="uk-UA"/>
        </w:rPr>
        <w:t xml:space="preserve">70 000 </w:t>
      </w:r>
      <w:r w:rsidR="005C7C83">
        <w:rPr>
          <w:sz w:val="28"/>
          <w:szCs w:val="28"/>
          <w:lang w:val="uk-UA"/>
        </w:rPr>
        <w:t>грн.</w:t>
      </w:r>
    </w:p>
    <w:p w:rsidR="007C4E5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(Неіленко Т.Г.)</w:t>
      </w:r>
      <w:r w:rsidR="007C4E5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4A270B">
        <w:rPr>
          <w:sz w:val="28"/>
          <w:szCs w:val="28"/>
          <w:lang w:val="uk-UA"/>
        </w:rPr>
        <w:t xml:space="preserve">меншити </w:t>
      </w:r>
      <w:r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="004A270B">
        <w:rPr>
          <w:sz w:val="28"/>
          <w:szCs w:val="28"/>
          <w:lang w:val="uk-UA"/>
        </w:rPr>
        <w:t>70 000</w:t>
      </w:r>
      <w:r>
        <w:rPr>
          <w:sz w:val="28"/>
          <w:szCs w:val="28"/>
          <w:lang w:val="uk-UA"/>
        </w:rPr>
        <w:t xml:space="preserve">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внести відповідні зміни до розпису 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паспорту бюджетної</w:t>
      </w:r>
      <w:r>
        <w:rPr>
          <w:sz w:val="28"/>
          <w:szCs w:val="28"/>
          <w:lang w:val="uk-UA"/>
        </w:rPr>
        <w:t xml:space="preserve"> програм</w:t>
      </w:r>
      <w:r w:rsidR="007C4E5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67" w:rsidRDefault="00CB3667">
      <w:r>
        <w:separator/>
      </w:r>
    </w:p>
  </w:endnote>
  <w:endnote w:type="continuationSeparator" w:id="0">
    <w:p w:rsidR="00CB3667" w:rsidRDefault="00C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9F4F19">
      <w:rPr>
        <w:rStyle w:val="a8"/>
        <w:noProof/>
        <w:sz w:val="20"/>
        <w:szCs w:val="20"/>
      </w:rPr>
      <w:t>1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67" w:rsidRDefault="00CB3667">
      <w:r>
        <w:separator/>
      </w:r>
    </w:p>
  </w:footnote>
  <w:footnote w:type="continuationSeparator" w:id="0">
    <w:p w:rsidR="00CB3667" w:rsidRDefault="00CB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C0306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7</cp:revision>
  <cp:lastPrinted>2023-08-10T08:31:00Z</cp:lastPrinted>
  <dcterms:created xsi:type="dcterms:W3CDTF">2023-08-10T07:54:00Z</dcterms:created>
  <dcterms:modified xsi:type="dcterms:W3CDTF">2023-08-17T12:49:00Z</dcterms:modified>
</cp:coreProperties>
</file>