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1606" w14:textId="77777777" w:rsidR="0030420A" w:rsidRPr="003763DF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6194B075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0425A5D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C915DCE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FC86E44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73B1D04" w14:textId="77777777" w:rsidR="0030420A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10E38A2" w14:textId="442D5931" w:rsidR="002A3B94" w:rsidRPr="00DB3BA9" w:rsidRDefault="002A3B94" w:rsidP="002A3B94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DB3BA9">
        <w:rPr>
          <w:rFonts w:ascii="Times New Roman" w:eastAsia="MS Mincho" w:hAnsi="Times New Roman"/>
          <w:b/>
          <w:bCs/>
          <w:sz w:val="28"/>
          <w:szCs w:val="28"/>
          <w:lang w:val="en-US" w:eastAsia="ru-RU"/>
        </w:rPr>
        <w:t>21</w:t>
      </w:r>
      <w:r w:rsidRPr="00DB3BA9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.07.2023                                                                                                   № 14</w:t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40</w:t>
      </w:r>
    </w:p>
    <w:p w14:paraId="21D4F507" w14:textId="77777777" w:rsidR="0030420A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0"/>
          <w:szCs w:val="20"/>
          <w:lang w:eastAsia="ru-RU"/>
        </w:rPr>
      </w:pPr>
    </w:p>
    <w:p w14:paraId="01C8C777" w14:textId="77777777" w:rsidR="0030420A" w:rsidRPr="00A94F5E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0E98E35F" w14:textId="77777777" w:rsidR="0030420A" w:rsidRPr="00A94F5E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1A575D67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4A6F124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337DB8D0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927C905" w14:textId="77777777" w:rsidR="0030420A" w:rsidRPr="00A94F5E" w:rsidRDefault="0030420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4"/>
          <w:szCs w:val="24"/>
          <w:highlight w:val="yellow"/>
          <w:lang w:eastAsia="ru-RU"/>
        </w:rPr>
      </w:pPr>
    </w:p>
    <w:p w14:paraId="0657AD45" w14:textId="77777777" w:rsidR="0030420A" w:rsidRPr="0064676B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14.07.2023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01/3960, керуючись рішеннями Кременчуцької міської ради Кременчуцького району Полтавської області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A94F5E">
        <w:rPr>
          <w:rFonts w:ascii="Times New Roman" w:eastAsia="MS Mincho" w:hAnsi="Times New Roman" w:cs="Times New Roman"/>
          <w:sz w:val="28"/>
          <w:szCs w:val="28"/>
          <w:lang w:eastAsia="ru-RU"/>
        </w:rPr>
        <w:t>від 21 липня 2023 року «Про затвердження Програми розвитку водопровідно-каналізаційного господарства Кременчуцької міської територіальної громади на 2022-2024 роки в новій редакції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6C9EEBA2" w14:textId="77777777" w:rsidR="0030420A" w:rsidRPr="00EC6E1C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27C28F34" w14:textId="77777777" w:rsidR="0030420A" w:rsidRPr="0064676B" w:rsidRDefault="0030420A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DFC8059" w14:textId="77777777" w:rsidR="0030420A" w:rsidRPr="00EC6E1C" w:rsidRDefault="0030420A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0AD4DAF5" w14:textId="77777777" w:rsidR="0030420A" w:rsidRPr="004F7A5B" w:rsidRDefault="0030420A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158 062 грн 69 коп. (сто п’ятдесят вісім тисяч шістдесят дві гривні 69 копійок) Департаменту житлово-комунального господарства Кременчуцької міської ради Кременчуцького району Полтавської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 по КПКВКМБ 1216090 «Інша діяльність у сфері житлово-комунального господарства»</w:t>
      </w:r>
      <w:r w:rsidRPr="00DD55D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EC66ED"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на виплату заробітної плати з нарахуваннями для заохочення працівн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иків підприємства, які беруть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участь у підвозі води у місті Марганець та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14:paraId="22E0AFF7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0CB4ABC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1FEC406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5B2D6BA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8E4480F" w14:textId="77777777" w:rsidR="0030420A" w:rsidRPr="00D972E7" w:rsidRDefault="0030420A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8AD1A8D" w14:textId="77777777" w:rsidR="0030420A" w:rsidRPr="00D972E7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3E0686A" w14:textId="77777777" w:rsidR="0030420A" w:rsidRPr="00D972E7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3129881" w14:textId="77777777" w:rsidR="0030420A" w:rsidRDefault="0030420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B715936" w14:textId="77777777" w:rsidR="0030420A" w:rsidRDefault="0030420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30420A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38C9" w14:textId="77777777" w:rsidR="0030420A" w:rsidRDefault="0030420A" w:rsidP="0011706C">
      <w:pPr>
        <w:spacing w:after="0" w:line="240" w:lineRule="auto"/>
      </w:pPr>
      <w:r>
        <w:separator/>
      </w:r>
    </w:p>
  </w:endnote>
  <w:endnote w:type="continuationSeparator" w:id="0">
    <w:p w14:paraId="2756ED32" w14:textId="77777777" w:rsidR="0030420A" w:rsidRDefault="0030420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1903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D1D301A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3CB2F22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64DC1573" w14:textId="77777777" w:rsidR="0030420A" w:rsidRPr="00C86252" w:rsidRDefault="0030420A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6A2FBE68" w14:textId="77777777" w:rsidR="0030420A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4A88F9F" w14:textId="77777777" w:rsidR="0030420A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19A9990" w14:textId="77777777" w:rsidR="0030420A" w:rsidRPr="0011706C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7057" w14:textId="77777777" w:rsidR="0030420A" w:rsidRDefault="0030420A" w:rsidP="0011706C">
      <w:pPr>
        <w:spacing w:after="0" w:line="240" w:lineRule="auto"/>
      </w:pPr>
      <w:r>
        <w:separator/>
      </w:r>
    </w:p>
  </w:footnote>
  <w:footnote w:type="continuationSeparator" w:id="0">
    <w:p w14:paraId="4C5A386F" w14:textId="77777777" w:rsidR="0030420A" w:rsidRDefault="0030420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AEFE" w14:textId="77777777" w:rsidR="0030420A" w:rsidRDefault="003042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3E8B"/>
    <w:rsid w:val="000038A6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A3B9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0A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CE1"/>
    <w:rsid w:val="003A2EDD"/>
    <w:rsid w:val="003A315A"/>
    <w:rsid w:val="003A48FB"/>
    <w:rsid w:val="003A72FC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07A7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4F5E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4963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84980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BF5171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AF3"/>
    <w:rsid w:val="00E83DAD"/>
    <w:rsid w:val="00E90C1C"/>
    <w:rsid w:val="00E92FE8"/>
    <w:rsid w:val="00E962EB"/>
    <w:rsid w:val="00EA0245"/>
    <w:rsid w:val="00EA7E1B"/>
    <w:rsid w:val="00EB4081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32D9D"/>
  <w15:docId w15:val="{89093CA3-A84B-4759-A85D-A7A4DFEF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1076</Characters>
  <Application>Microsoft Office Word</Application>
  <DocSecurity>0</DocSecurity>
  <Lines>8</Lines>
  <Paragraphs>5</Paragraphs>
  <ScaleCrop>false</ScaleCrop>
  <Company>isp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Корнилова</cp:lastModifiedBy>
  <cp:revision>2</cp:revision>
  <cp:lastPrinted>2023-07-20T05:29:00Z</cp:lastPrinted>
  <dcterms:created xsi:type="dcterms:W3CDTF">2023-07-24T07:15:00Z</dcterms:created>
  <dcterms:modified xsi:type="dcterms:W3CDTF">2023-07-24T07:15:00Z</dcterms:modified>
</cp:coreProperties>
</file>