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351" w:rsidRDefault="00316351" w:rsidP="008412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 К Т</w:t>
      </w:r>
    </w:p>
    <w:p w:rsidR="00316351" w:rsidRDefault="00316351" w:rsidP="008412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обстеження  рухомого  майна </w:t>
      </w:r>
    </w:p>
    <w:p w:rsidR="00316351" w:rsidRPr="00225142" w:rsidRDefault="00225142" w:rsidP="00225142">
      <w:pPr>
        <w:jc w:val="both"/>
        <w:rPr>
          <w:bCs/>
          <w:sz w:val="28"/>
          <w:szCs w:val="28"/>
          <w:lang w:val="ru-RU"/>
        </w:rPr>
      </w:pPr>
      <w:r w:rsidRPr="00225142">
        <w:rPr>
          <w:bCs/>
          <w:sz w:val="28"/>
          <w:szCs w:val="28"/>
          <w:lang w:val="ru-RU"/>
        </w:rPr>
        <w:t>07.07.2022</w:t>
      </w:r>
      <w:r>
        <w:rPr>
          <w:bCs/>
          <w:sz w:val="28"/>
          <w:szCs w:val="28"/>
          <w:lang w:val="ru-RU"/>
        </w:rPr>
        <w:t xml:space="preserve">                                                                                      №894</w:t>
      </w:r>
    </w:p>
    <w:p w:rsidR="00316351" w:rsidRDefault="00316351" w:rsidP="0084123D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Pr="00BF7A97">
        <w:rPr>
          <w:sz w:val="28"/>
          <w:szCs w:val="28"/>
          <w:lang w:val="ru-RU"/>
        </w:rPr>
        <w:t>04.07</w:t>
      </w:r>
      <w:r w:rsidRPr="00BF7A97">
        <w:rPr>
          <w:sz w:val="28"/>
          <w:szCs w:val="28"/>
        </w:rPr>
        <w:t>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 Кременчук</w:t>
      </w:r>
    </w:p>
    <w:p w:rsidR="00316351" w:rsidRPr="00910553" w:rsidRDefault="00316351" w:rsidP="0084123D">
      <w:pPr>
        <w:ind w:firstLine="708"/>
        <w:jc w:val="both"/>
        <w:rPr>
          <w:sz w:val="16"/>
          <w:szCs w:val="16"/>
        </w:rPr>
      </w:pPr>
    </w:p>
    <w:p w:rsidR="00316351" w:rsidRPr="00A85B3D" w:rsidRDefault="00316351" w:rsidP="0084123D">
      <w:pPr>
        <w:ind w:firstLine="708"/>
        <w:jc w:val="both"/>
        <w:rPr>
          <w:sz w:val="28"/>
          <w:szCs w:val="28"/>
        </w:rPr>
      </w:pPr>
      <w:r w:rsidRPr="00A85B3D">
        <w:rPr>
          <w:sz w:val="28"/>
          <w:szCs w:val="28"/>
        </w:rPr>
        <w:t>Комісія у складі:</w:t>
      </w:r>
    </w:p>
    <w:p w:rsidR="00316351" w:rsidRPr="00910553" w:rsidRDefault="00316351" w:rsidP="0084123D">
      <w:pPr>
        <w:ind w:firstLine="708"/>
        <w:jc w:val="both"/>
        <w:rPr>
          <w:sz w:val="16"/>
          <w:szCs w:val="16"/>
        </w:rPr>
      </w:pPr>
    </w:p>
    <w:p w:rsidR="00316351" w:rsidRPr="00A85B3D" w:rsidRDefault="00316351" w:rsidP="00D1743B">
      <w:pPr>
        <w:jc w:val="both"/>
        <w:rPr>
          <w:sz w:val="28"/>
          <w:szCs w:val="28"/>
        </w:rPr>
      </w:pPr>
      <w:r w:rsidRPr="00A85B3D">
        <w:rPr>
          <w:sz w:val="28"/>
          <w:szCs w:val="28"/>
        </w:rPr>
        <w:t>Головного спеціаліста управління контролю за станом благоустрою виконавчого комітету Кременчуцької міської</w:t>
      </w:r>
      <w:r w:rsidRPr="00BD28EF">
        <w:rPr>
          <w:sz w:val="28"/>
          <w:szCs w:val="28"/>
        </w:rPr>
        <w:t xml:space="preserve"> </w:t>
      </w:r>
      <w:r w:rsidRPr="00A85B3D">
        <w:rPr>
          <w:sz w:val="28"/>
          <w:szCs w:val="28"/>
        </w:rPr>
        <w:t xml:space="preserve">ради </w:t>
      </w:r>
      <w:r>
        <w:rPr>
          <w:sz w:val="28"/>
          <w:szCs w:val="28"/>
        </w:rPr>
        <w:t>Кременчуцького району</w:t>
      </w:r>
      <w:r w:rsidRPr="00A85B3D">
        <w:rPr>
          <w:sz w:val="28"/>
          <w:szCs w:val="28"/>
        </w:rPr>
        <w:t xml:space="preserve"> Полтавської області</w:t>
      </w:r>
      <w:r w:rsidRPr="00EB097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Киричейко</w:t>
      </w:r>
      <w:proofErr w:type="spellEnd"/>
      <w:r>
        <w:rPr>
          <w:sz w:val="28"/>
          <w:szCs w:val="28"/>
          <w:u w:val="single"/>
        </w:rPr>
        <w:t xml:space="preserve"> С.П</w:t>
      </w:r>
      <w:r w:rsidRPr="00A85B3D">
        <w:rPr>
          <w:sz w:val="28"/>
          <w:szCs w:val="28"/>
          <w:u w:val="single"/>
        </w:rPr>
        <w:t>.</w:t>
      </w:r>
      <w:r w:rsidRPr="00A85B3D">
        <w:rPr>
          <w:sz w:val="28"/>
          <w:szCs w:val="28"/>
        </w:rPr>
        <w:t>;</w:t>
      </w:r>
    </w:p>
    <w:p w:rsidR="00316351" w:rsidRDefault="00316351" w:rsidP="00D1743B">
      <w:pPr>
        <w:jc w:val="both"/>
        <w:rPr>
          <w:sz w:val="28"/>
          <w:szCs w:val="28"/>
        </w:rPr>
      </w:pPr>
      <w:r w:rsidRPr="00A85B3D">
        <w:rPr>
          <w:sz w:val="28"/>
          <w:szCs w:val="28"/>
        </w:rPr>
        <w:t xml:space="preserve">Представника юридичного департаменту виконавчого комітету Кременчуцької міської ради </w:t>
      </w:r>
      <w:r>
        <w:rPr>
          <w:sz w:val="28"/>
          <w:szCs w:val="28"/>
        </w:rPr>
        <w:t>Кременчуцького району</w:t>
      </w:r>
      <w:r w:rsidRPr="00A85B3D">
        <w:rPr>
          <w:sz w:val="28"/>
          <w:szCs w:val="28"/>
        </w:rPr>
        <w:t xml:space="preserve"> Полтавської області _______</w:t>
      </w:r>
      <w:r>
        <w:rPr>
          <w:sz w:val="28"/>
          <w:szCs w:val="28"/>
        </w:rPr>
        <w:t>___________;</w:t>
      </w:r>
    </w:p>
    <w:p w:rsidR="00316351" w:rsidRPr="00A85B3D" w:rsidRDefault="00316351" w:rsidP="00D1743B">
      <w:pPr>
        <w:jc w:val="both"/>
        <w:rPr>
          <w:sz w:val="28"/>
          <w:szCs w:val="28"/>
        </w:rPr>
      </w:pPr>
      <w:r w:rsidRPr="00A85B3D">
        <w:rPr>
          <w:sz w:val="28"/>
          <w:szCs w:val="28"/>
        </w:rPr>
        <w:t>Представника управління містобудування та архітектури Кременчуцької міської</w:t>
      </w:r>
      <w:r w:rsidRPr="00BD28EF">
        <w:rPr>
          <w:sz w:val="20"/>
          <w:szCs w:val="20"/>
        </w:rPr>
        <w:t xml:space="preserve"> </w:t>
      </w:r>
      <w:r w:rsidRPr="00A85B3D">
        <w:rPr>
          <w:sz w:val="28"/>
          <w:szCs w:val="28"/>
        </w:rPr>
        <w:t>ради</w:t>
      </w:r>
      <w:r w:rsidRPr="00BD28EF">
        <w:rPr>
          <w:sz w:val="20"/>
          <w:szCs w:val="20"/>
        </w:rPr>
        <w:t xml:space="preserve"> </w:t>
      </w:r>
      <w:r>
        <w:rPr>
          <w:sz w:val="28"/>
          <w:szCs w:val="28"/>
        </w:rPr>
        <w:t>Кременчуцького</w:t>
      </w:r>
      <w:r w:rsidRPr="00BD28EF">
        <w:rPr>
          <w:sz w:val="20"/>
          <w:szCs w:val="20"/>
        </w:rPr>
        <w:t xml:space="preserve"> </w:t>
      </w:r>
      <w:r>
        <w:rPr>
          <w:sz w:val="28"/>
          <w:szCs w:val="28"/>
        </w:rPr>
        <w:t>району</w:t>
      </w:r>
      <w:r w:rsidRPr="00BD28EF">
        <w:rPr>
          <w:sz w:val="20"/>
          <w:szCs w:val="20"/>
        </w:rPr>
        <w:t xml:space="preserve"> </w:t>
      </w:r>
      <w:r w:rsidRPr="00A85B3D">
        <w:rPr>
          <w:sz w:val="28"/>
          <w:szCs w:val="28"/>
        </w:rPr>
        <w:t>Полтавської</w:t>
      </w:r>
      <w:r w:rsidRPr="00BD28EF">
        <w:rPr>
          <w:sz w:val="22"/>
          <w:szCs w:val="22"/>
        </w:rPr>
        <w:t xml:space="preserve"> </w:t>
      </w:r>
      <w:r w:rsidRPr="00A85B3D">
        <w:rPr>
          <w:sz w:val="28"/>
          <w:szCs w:val="28"/>
        </w:rPr>
        <w:t>області</w:t>
      </w:r>
      <w:r w:rsidRPr="00BD28EF">
        <w:rPr>
          <w:sz w:val="20"/>
          <w:szCs w:val="20"/>
        </w:rPr>
        <w:t xml:space="preserve"> </w:t>
      </w:r>
      <w:r w:rsidRPr="00A85B3D">
        <w:rPr>
          <w:sz w:val="28"/>
          <w:szCs w:val="28"/>
        </w:rPr>
        <w:t>___________</w:t>
      </w:r>
      <w:r>
        <w:rPr>
          <w:sz w:val="28"/>
          <w:szCs w:val="28"/>
        </w:rPr>
        <w:t>________</w:t>
      </w:r>
      <w:r w:rsidRPr="00A85B3D">
        <w:rPr>
          <w:sz w:val="28"/>
          <w:szCs w:val="28"/>
        </w:rPr>
        <w:t>;</w:t>
      </w:r>
    </w:p>
    <w:p w:rsidR="00316351" w:rsidRDefault="00316351" w:rsidP="00D1743B">
      <w:pPr>
        <w:jc w:val="both"/>
        <w:rPr>
          <w:sz w:val="28"/>
          <w:szCs w:val="28"/>
        </w:rPr>
      </w:pPr>
      <w:r w:rsidRPr="00A85B3D">
        <w:rPr>
          <w:sz w:val="28"/>
          <w:szCs w:val="28"/>
        </w:rPr>
        <w:t xml:space="preserve">Представника управління земельних ресурсів виконавчого комітету Кременчуцької міської ради </w:t>
      </w:r>
      <w:r>
        <w:rPr>
          <w:sz w:val="28"/>
          <w:szCs w:val="28"/>
        </w:rPr>
        <w:t>Кременчуцького району</w:t>
      </w:r>
      <w:r w:rsidRPr="00A85B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Полтавської області </w:t>
      </w:r>
    </w:p>
    <w:p w:rsidR="00316351" w:rsidRPr="005A58DE" w:rsidRDefault="00316351" w:rsidP="00D1743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Pr="00A85B3D">
        <w:rPr>
          <w:sz w:val="28"/>
          <w:szCs w:val="28"/>
        </w:rPr>
        <w:t>;</w:t>
      </w:r>
    </w:p>
    <w:p w:rsidR="00316351" w:rsidRDefault="00316351" w:rsidP="0084123D">
      <w:pPr>
        <w:jc w:val="both"/>
        <w:rPr>
          <w:sz w:val="28"/>
          <w:szCs w:val="28"/>
        </w:rPr>
      </w:pPr>
      <w:r w:rsidRPr="00A85B3D">
        <w:rPr>
          <w:sz w:val="28"/>
          <w:szCs w:val="28"/>
        </w:rPr>
        <w:t xml:space="preserve">Представника </w:t>
      </w:r>
      <w:proofErr w:type="spellStart"/>
      <w:r w:rsidRPr="00A85B3D">
        <w:rPr>
          <w:sz w:val="28"/>
          <w:szCs w:val="28"/>
        </w:rPr>
        <w:t>КП</w:t>
      </w:r>
      <w:proofErr w:type="spellEnd"/>
      <w:r w:rsidRPr="00A85B3D">
        <w:rPr>
          <w:sz w:val="28"/>
          <w:szCs w:val="28"/>
        </w:rPr>
        <w:t xml:space="preserve"> «Благоустрій Кременчука» ____________________________ ,</w:t>
      </w:r>
    </w:p>
    <w:p w:rsidR="00316351" w:rsidRDefault="00316351" w:rsidP="00803D81">
      <w:pPr>
        <w:jc w:val="both"/>
        <w:rPr>
          <w:sz w:val="28"/>
          <w:szCs w:val="28"/>
        </w:rPr>
      </w:pPr>
      <w:r w:rsidRPr="009D1A00">
        <w:rPr>
          <w:sz w:val="28"/>
          <w:szCs w:val="28"/>
        </w:rPr>
        <w:t xml:space="preserve">керуючись Законом України «Про благоустрій населених </w:t>
      </w:r>
      <w:r w:rsidRPr="006D3965">
        <w:rPr>
          <w:sz w:val="28"/>
          <w:szCs w:val="28"/>
        </w:rPr>
        <w:t xml:space="preserve">пунктів», 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року, </w:t>
      </w:r>
      <w:r w:rsidRPr="00803D81">
        <w:rPr>
          <w:sz w:val="28"/>
          <w:szCs w:val="28"/>
        </w:rPr>
        <w:t xml:space="preserve">Положенням про порядок демонтажу та евакуації </w:t>
      </w:r>
      <w:r>
        <w:rPr>
          <w:sz w:val="28"/>
          <w:szCs w:val="28"/>
        </w:rPr>
        <w:t>рухомого майна, що розміщене на об’єктах благоустрою з порушенням Правил благоустрою території</w:t>
      </w:r>
      <w:r w:rsidRPr="00803D81">
        <w:rPr>
          <w:sz w:val="28"/>
          <w:szCs w:val="28"/>
        </w:rPr>
        <w:t xml:space="preserve"> м.  Кременчу</w:t>
      </w:r>
      <w:r>
        <w:rPr>
          <w:sz w:val="28"/>
          <w:szCs w:val="28"/>
        </w:rPr>
        <w:t>ка</w:t>
      </w:r>
      <w:r w:rsidRPr="00803D81">
        <w:rPr>
          <w:sz w:val="28"/>
          <w:szCs w:val="28"/>
        </w:rPr>
        <w:t>, затвердженим рішенням Кременчуцької міської ради Полтавської області</w:t>
      </w:r>
      <w:r>
        <w:rPr>
          <w:sz w:val="28"/>
          <w:szCs w:val="28"/>
        </w:rPr>
        <w:t>,</w:t>
      </w:r>
      <w:r w:rsidRPr="00803D81">
        <w:rPr>
          <w:sz w:val="28"/>
          <w:szCs w:val="28"/>
        </w:rPr>
        <w:t xml:space="preserve"> затвердженим рішенням Кременчуцької міської ради Полтавської області від 26 червня 2013 року</w:t>
      </w:r>
      <w:r w:rsidRPr="009D1A00">
        <w:rPr>
          <w:sz w:val="28"/>
          <w:szCs w:val="28"/>
        </w:rPr>
        <w:t>, пр</w:t>
      </w:r>
      <w:r>
        <w:rPr>
          <w:sz w:val="28"/>
          <w:szCs w:val="28"/>
        </w:rPr>
        <w:t xml:space="preserve">овела обстеження рухомого </w:t>
      </w:r>
      <w:r w:rsidRPr="00803D81">
        <w:rPr>
          <w:sz w:val="28"/>
          <w:szCs w:val="28"/>
        </w:rPr>
        <w:t xml:space="preserve">майна </w:t>
      </w:r>
      <w:r>
        <w:rPr>
          <w:sz w:val="28"/>
          <w:szCs w:val="28"/>
        </w:rPr>
        <w:t>– металоконструкції (</w:t>
      </w:r>
      <w:r w:rsidRPr="00BF7A97">
        <w:rPr>
          <w:sz w:val="28"/>
          <w:szCs w:val="28"/>
        </w:rPr>
        <w:t>навісна прибудова зовнішньої стіни</w:t>
      </w:r>
      <w:r>
        <w:rPr>
          <w:sz w:val="28"/>
          <w:szCs w:val="28"/>
        </w:rPr>
        <w:t>),</w:t>
      </w:r>
      <w:r w:rsidRPr="00803D81">
        <w:rPr>
          <w:sz w:val="28"/>
          <w:szCs w:val="28"/>
        </w:rPr>
        <w:t xml:space="preserve"> </w:t>
      </w:r>
      <w:r w:rsidRPr="00850058">
        <w:rPr>
          <w:sz w:val="28"/>
          <w:szCs w:val="28"/>
        </w:rPr>
        <w:t xml:space="preserve">який розташований </w:t>
      </w:r>
      <w:r>
        <w:rPr>
          <w:sz w:val="28"/>
          <w:szCs w:val="28"/>
        </w:rPr>
        <w:t>на фасаді</w:t>
      </w:r>
      <w:r w:rsidRPr="00850058">
        <w:rPr>
          <w:sz w:val="28"/>
          <w:szCs w:val="28"/>
        </w:rPr>
        <w:t xml:space="preserve"> </w:t>
      </w:r>
      <w:r>
        <w:rPr>
          <w:sz w:val="28"/>
          <w:szCs w:val="28"/>
        </w:rPr>
        <w:t>будинку №6,</w:t>
      </w:r>
      <w:r w:rsidRPr="00BF7A97">
        <w:rPr>
          <w:sz w:val="28"/>
          <w:szCs w:val="28"/>
        </w:rPr>
        <w:t xml:space="preserve"> </w:t>
      </w:r>
      <w:r w:rsidRPr="00850058">
        <w:rPr>
          <w:sz w:val="28"/>
          <w:szCs w:val="28"/>
        </w:rPr>
        <w:t>по</w:t>
      </w:r>
      <w:r>
        <w:rPr>
          <w:sz w:val="28"/>
          <w:szCs w:val="28"/>
        </w:rPr>
        <w:t xml:space="preserve"> провулку </w:t>
      </w:r>
      <w:r w:rsidRPr="00850058">
        <w:rPr>
          <w:sz w:val="28"/>
          <w:szCs w:val="28"/>
        </w:rPr>
        <w:t xml:space="preserve"> </w:t>
      </w:r>
      <w:r>
        <w:rPr>
          <w:sz w:val="28"/>
          <w:szCs w:val="28"/>
        </w:rPr>
        <w:t>Поштовий,</w:t>
      </w:r>
      <w:r w:rsidRPr="00803D81">
        <w:rPr>
          <w:sz w:val="28"/>
          <w:szCs w:val="28"/>
        </w:rPr>
        <w:t xml:space="preserve"> в м. Кременчуці</w:t>
      </w:r>
      <w:r>
        <w:rPr>
          <w:sz w:val="28"/>
          <w:szCs w:val="28"/>
        </w:rPr>
        <w:t>.</w:t>
      </w:r>
    </w:p>
    <w:p w:rsidR="00316351" w:rsidRPr="0037481E" w:rsidRDefault="00316351" w:rsidP="00637C17">
      <w:pPr>
        <w:pStyle w:val="2"/>
        <w:ind w:right="-5" w:firstLine="432"/>
        <w:jc w:val="both"/>
      </w:pPr>
      <w:r w:rsidRPr="00836FBA">
        <w:t>23.06.2022</w:t>
      </w:r>
      <w:r w:rsidRPr="00910553">
        <w:t xml:space="preserve"> </w:t>
      </w:r>
      <w:r>
        <w:t xml:space="preserve">на металоконструкцію (каркасна навісна прибудова) </w:t>
      </w:r>
      <w:r w:rsidRPr="00D42C85">
        <w:t>власник Гайдабура Ганна Володимирівна</w:t>
      </w:r>
      <w:r>
        <w:t xml:space="preserve"> розміщено оголошення з вимогою до 27.06.2022 самостійно демонтувати вищезазначене майно – металоконструкції, яка розміщена без правовстановлюючих документів, </w:t>
      </w:r>
      <w:r w:rsidRPr="0037481E">
        <w:t>а також з попередженням, що у разі невиконання вимог припису, зазначене рухоме майно буде демонтоване та евакуйоване в примусовому порядку згідно діючих нормативно-правових документів.</w:t>
      </w:r>
    </w:p>
    <w:p w:rsidR="00316351" w:rsidRPr="009D1A00" w:rsidRDefault="00316351" w:rsidP="00AB7A00">
      <w:pPr>
        <w:pStyle w:val="2"/>
        <w:ind w:right="-5"/>
        <w:jc w:val="both"/>
        <w:rPr>
          <w:sz w:val="10"/>
          <w:szCs w:val="10"/>
        </w:rPr>
      </w:pPr>
    </w:p>
    <w:p w:rsidR="00316351" w:rsidRPr="00A85B3D" w:rsidRDefault="00316351" w:rsidP="00F20333">
      <w:pPr>
        <w:ind w:firstLine="540"/>
        <w:jc w:val="both"/>
        <w:rPr>
          <w:sz w:val="28"/>
          <w:szCs w:val="28"/>
        </w:rPr>
      </w:pPr>
      <w:r w:rsidRPr="00A85B3D">
        <w:rPr>
          <w:b/>
          <w:bCs/>
          <w:sz w:val="28"/>
          <w:szCs w:val="28"/>
        </w:rPr>
        <w:t>При комісійному обстеженні встановлено</w:t>
      </w:r>
      <w:r w:rsidRPr="00A85B3D">
        <w:rPr>
          <w:sz w:val="28"/>
          <w:szCs w:val="28"/>
        </w:rPr>
        <w:t xml:space="preserve">: </w:t>
      </w:r>
    </w:p>
    <w:p w:rsidR="00316351" w:rsidRPr="009D1A00" w:rsidRDefault="00316351" w:rsidP="00DD0ECB">
      <w:pPr>
        <w:ind w:firstLine="708"/>
        <w:jc w:val="both"/>
        <w:rPr>
          <w:sz w:val="4"/>
          <w:szCs w:val="4"/>
        </w:rPr>
      </w:pPr>
    </w:p>
    <w:p w:rsidR="00316351" w:rsidRPr="00A85B3D" w:rsidRDefault="00316351" w:rsidP="00DD0ECB">
      <w:pPr>
        <w:jc w:val="both"/>
        <w:rPr>
          <w:sz w:val="28"/>
          <w:szCs w:val="28"/>
        </w:rPr>
      </w:pPr>
      <w:r w:rsidRPr="00A85B3D">
        <w:rPr>
          <w:sz w:val="28"/>
          <w:szCs w:val="28"/>
        </w:rPr>
        <w:t xml:space="preserve">Станом на </w:t>
      </w:r>
      <w:r w:rsidRPr="00D42C85">
        <w:rPr>
          <w:sz w:val="28"/>
          <w:szCs w:val="28"/>
          <w:lang w:val="ru-RU"/>
        </w:rPr>
        <w:t>04.07</w:t>
      </w:r>
      <w:r w:rsidRPr="00D42C85">
        <w:rPr>
          <w:sz w:val="28"/>
          <w:szCs w:val="28"/>
        </w:rPr>
        <w:t>.2022</w:t>
      </w:r>
      <w:r w:rsidRPr="00A85B3D">
        <w:rPr>
          <w:sz w:val="28"/>
          <w:szCs w:val="28"/>
        </w:rPr>
        <w:t xml:space="preserve"> вищевказане рухоме майно не демонтоване.</w:t>
      </w:r>
    </w:p>
    <w:p w:rsidR="00316351" w:rsidRPr="009D1A00" w:rsidRDefault="00316351" w:rsidP="00DD0ECB">
      <w:pPr>
        <w:ind w:firstLine="708"/>
        <w:jc w:val="both"/>
        <w:rPr>
          <w:sz w:val="6"/>
          <w:szCs w:val="6"/>
        </w:rPr>
      </w:pPr>
    </w:p>
    <w:p w:rsidR="00316351" w:rsidRPr="00A85B3D" w:rsidRDefault="00316351" w:rsidP="00065C8E">
      <w:pPr>
        <w:ind w:firstLine="540"/>
        <w:jc w:val="both"/>
        <w:rPr>
          <w:sz w:val="28"/>
          <w:szCs w:val="28"/>
        </w:rPr>
      </w:pPr>
      <w:r w:rsidRPr="00A85B3D">
        <w:rPr>
          <w:sz w:val="28"/>
          <w:szCs w:val="28"/>
        </w:rPr>
        <w:t xml:space="preserve">На підставі вищевикладеного </w:t>
      </w:r>
      <w:r w:rsidRPr="00A85B3D">
        <w:rPr>
          <w:b/>
          <w:bCs/>
          <w:sz w:val="28"/>
          <w:szCs w:val="28"/>
        </w:rPr>
        <w:t>комісія пропонує</w:t>
      </w:r>
      <w:r w:rsidRPr="00A85B3D">
        <w:rPr>
          <w:sz w:val="28"/>
          <w:szCs w:val="28"/>
        </w:rPr>
        <w:t>:</w:t>
      </w:r>
    </w:p>
    <w:p w:rsidR="00316351" w:rsidRPr="00A85B3D" w:rsidRDefault="00316351" w:rsidP="00065C8E">
      <w:pPr>
        <w:ind w:firstLine="708"/>
        <w:jc w:val="both"/>
        <w:rPr>
          <w:sz w:val="28"/>
          <w:szCs w:val="28"/>
        </w:rPr>
      </w:pPr>
      <w:r w:rsidRPr="00A85B3D">
        <w:rPr>
          <w:sz w:val="28"/>
          <w:szCs w:val="28"/>
        </w:rPr>
        <w:t>1. Управлінню містобудування та архітектури Кременчуцької міської</w:t>
      </w:r>
      <w:r w:rsidRPr="00BD28EF">
        <w:rPr>
          <w:sz w:val="20"/>
          <w:szCs w:val="20"/>
        </w:rPr>
        <w:t xml:space="preserve"> </w:t>
      </w:r>
      <w:r w:rsidRPr="00A85B3D">
        <w:rPr>
          <w:sz w:val="28"/>
          <w:szCs w:val="28"/>
        </w:rPr>
        <w:t>ради</w:t>
      </w:r>
      <w:r w:rsidRPr="00BD28EF">
        <w:rPr>
          <w:sz w:val="20"/>
          <w:szCs w:val="20"/>
        </w:rPr>
        <w:t xml:space="preserve"> </w:t>
      </w:r>
      <w:r>
        <w:rPr>
          <w:sz w:val="28"/>
          <w:szCs w:val="28"/>
        </w:rPr>
        <w:t>Кременчуцького</w:t>
      </w:r>
      <w:r w:rsidRPr="00BD28EF">
        <w:rPr>
          <w:sz w:val="20"/>
          <w:szCs w:val="20"/>
        </w:rPr>
        <w:t xml:space="preserve"> </w:t>
      </w:r>
      <w:r>
        <w:rPr>
          <w:sz w:val="28"/>
          <w:szCs w:val="28"/>
        </w:rPr>
        <w:t>району</w:t>
      </w:r>
      <w:r w:rsidRPr="00BD28EF">
        <w:rPr>
          <w:sz w:val="20"/>
          <w:szCs w:val="20"/>
        </w:rPr>
        <w:t xml:space="preserve"> </w:t>
      </w:r>
      <w:r w:rsidRPr="00A85B3D">
        <w:rPr>
          <w:sz w:val="28"/>
          <w:szCs w:val="28"/>
        </w:rPr>
        <w:t>Полтавської</w:t>
      </w:r>
      <w:r w:rsidRPr="00BD28EF">
        <w:rPr>
          <w:sz w:val="22"/>
          <w:szCs w:val="22"/>
        </w:rPr>
        <w:t xml:space="preserve"> </w:t>
      </w:r>
      <w:r w:rsidRPr="00A85B3D">
        <w:rPr>
          <w:sz w:val="28"/>
          <w:szCs w:val="28"/>
        </w:rPr>
        <w:t xml:space="preserve">області та управлінню </w:t>
      </w:r>
      <w:r>
        <w:rPr>
          <w:sz w:val="28"/>
          <w:szCs w:val="28"/>
        </w:rPr>
        <w:t xml:space="preserve">державного архітектурно-будівельного контролю </w:t>
      </w:r>
      <w:r w:rsidRPr="00A85B3D">
        <w:rPr>
          <w:sz w:val="28"/>
          <w:szCs w:val="28"/>
        </w:rPr>
        <w:t xml:space="preserve">виконавчого комітету Кременчуцької міської </w:t>
      </w:r>
      <w:r>
        <w:rPr>
          <w:sz w:val="28"/>
          <w:szCs w:val="28"/>
        </w:rPr>
        <w:t>Кременчуцького району</w:t>
      </w:r>
      <w:r w:rsidRPr="00A85B3D">
        <w:rPr>
          <w:sz w:val="28"/>
          <w:szCs w:val="28"/>
        </w:rPr>
        <w:t xml:space="preserve"> ради Полтавської області надати до управління контролю за станом благоустрою</w:t>
      </w:r>
      <w:r>
        <w:rPr>
          <w:sz w:val="28"/>
          <w:szCs w:val="28"/>
        </w:rPr>
        <w:t xml:space="preserve"> </w:t>
      </w:r>
      <w:r w:rsidRPr="00A85B3D">
        <w:rPr>
          <w:sz w:val="28"/>
          <w:szCs w:val="28"/>
        </w:rPr>
        <w:t>виконавчого</w:t>
      </w:r>
      <w:r>
        <w:rPr>
          <w:sz w:val="28"/>
          <w:szCs w:val="28"/>
        </w:rPr>
        <w:t xml:space="preserve"> </w:t>
      </w:r>
      <w:r w:rsidRPr="00A85B3D">
        <w:rPr>
          <w:sz w:val="28"/>
          <w:szCs w:val="28"/>
        </w:rPr>
        <w:t>комітету Кременчуцької</w:t>
      </w:r>
      <w:r>
        <w:rPr>
          <w:sz w:val="28"/>
          <w:szCs w:val="28"/>
        </w:rPr>
        <w:t xml:space="preserve"> </w:t>
      </w:r>
      <w:r w:rsidRPr="00A85B3D">
        <w:rPr>
          <w:sz w:val="28"/>
          <w:szCs w:val="28"/>
        </w:rPr>
        <w:t>міської</w:t>
      </w:r>
      <w:r>
        <w:rPr>
          <w:sz w:val="28"/>
          <w:szCs w:val="28"/>
        </w:rPr>
        <w:t xml:space="preserve"> </w:t>
      </w:r>
      <w:r w:rsidRPr="00A85B3D">
        <w:rPr>
          <w:sz w:val="28"/>
          <w:szCs w:val="28"/>
        </w:rPr>
        <w:lastRenderedPageBreak/>
        <w:t xml:space="preserve">ради </w:t>
      </w:r>
      <w:r>
        <w:rPr>
          <w:sz w:val="28"/>
          <w:szCs w:val="28"/>
        </w:rPr>
        <w:t>Кременчуцького району</w:t>
      </w:r>
      <w:r w:rsidRPr="00A85B3D">
        <w:rPr>
          <w:sz w:val="28"/>
          <w:szCs w:val="28"/>
        </w:rPr>
        <w:t xml:space="preserve"> Полтавської області інформацію та </w:t>
      </w:r>
      <w:r>
        <w:rPr>
          <w:sz w:val="28"/>
          <w:szCs w:val="28"/>
        </w:rPr>
        <w:t>викопіювання за планом міста М 1:500</w:t>
      </w:r>
      <w:r w:rsidRPr="00A85B3D">
        <w:rPr>
          <w:sz w:val="28"/>
          <w:szCs w:val="28"/>
        </w:rPr>
        <w:t xml:space="preserve"> на майно, яке підлягає демонтажу та</w:t>
      </w:r>
      <w:r>
        <w:rPr>
          <w:sz w:val="28"/>
          <w:szCs w:val="28"/>
        </w:rPr>
        <w:t xml:space="preserve"> евакуації.</w:t>
      </w:r>
    </w:p>
    <w:p w:rsidR="00316351" w:rsidRPr="00A85B3D" w:rsidRDefault="00316351" w:rsidP="00D1743B">
      <w:pPr>
        <w:ind w:firstLine="708"/>
        <w:jc w:val="both"/>
        <w:rPr>
          <w:b/>
          <w:bCs/>
          <w:sz w:val="28"/>
          <w:szCs w:val="28"/>
        </w:rPr>
      </w:pPr>
      <w:r w:rsidRPr="00A85B3D">
        <w:rPr>
          <w:sz w:val="28"/>
          <w:szCs w:val="28"/>
        </w:rPr>
        <w:t>2. Управлінню контролю за станом благоустрою виконавчого комітету Кременчуцької міської ради</w:t>
      </w:r>
      <w:r w:rsidRPr="00A0556A">
        <w:rPr>
          <w:sz w:val="28"/>
          <w:szCs w:val="28"/>
        </w:rPr>
        <w:t xml:space="preserve"> </w:t>
      </w:r>
      <w:r>
        <w:rPr>
          <w:sz w:val="28"/>
          <w:szCs w:val="28"/>
        </w:rPr>
        <w:t>Кременчуцького району</w:t>
      </w:r>
      <w:r w:rsidRPr="00A85B3D">
        <w:rPr>
          <w:sz w:val="28"/>
          <w:szCs w:val="28"/>
        </w:rPr>
        <w:t xml:space="preserve"> Полтавської області підготувати та винести на розгляд виконавчого комітету Кременчуцької міської ради </w:t>
      </w:r>
      <w:r>
        <w:rPr>
          <w:sz w:val="28"/>
          <w:szCs w:val="28"/>
        </w:rPr>
        <w:t>Кременчуцького району</w:t>
      </w:r>
      <w:r w:rsidRPr="00A85B3D">
        <w:rPr>
          <w:sz w:val="28"/>
          <w:szCs w:val="28"/>
        </w:rPr>
        <w:t xml:space="preserve"> Полтавської області </w:t>
      </w:r>
      <w:proofErr w:type="spellStart"/>
      <w:r w:rsidRPr="00A85B3D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A85B3D">
        <w:rPr>
          <w:sz w:val="28"/>
          <w:szCs w:val="28"/>
        </w:rPr>
        <w:t>кт</w:t>
      </w:r>
      <w:proofErr w:type="spellEnd"/>
      <w:r w:rsidRPr="00A85B3D">
        <w:rPr>
          <w:sz w:val="28"/>
          <w:szCs w:val="28"/>
        </w:rPr>
        <w:t xml:space="preserve"> рішення про демонтаж та евакуацію вищевказаного майна.</w:t>
      </w:r>
    </w:p>
    <w:p w:rsidR="00316351" w:rsidRPr="00A85B3D" w:rsidRDefault="00316351" w:rsidP="00DD0ECB">
      <w:pPr>
        <w:jc w:val="both"/>
        <w:rPr>
          <w:sz w:val="28"/>
          <w:szCs w:val="28"/>
        </w:rPr>
      </w:pPr>
    </w:p>
    <w:p w:rsidR="00316351" w:rsidRPr="00A85B3D" w:rsidRDefault="00316351" w:rsidP="00DD0ECB">
      <w:pPr>
        <w:jc w:val="both"/>
        <w:rPr>
          <w:sz w:val="28"/>
          <w:szCs w:val="28"/>
        </w:rPr>
      </w:pPr>
    </w:p>
    <w:p w:rsidR="00316351" w:rsidRPr="00065C8E" w:rsidRDefault="00316351" w:rsidP="00065C8E">
      <w:pPr>
        <w:spacing w:line="360" w:lineRule="auto"/>
        <w:jc w:val="both"/>
        <w:rPr>
          <w:sz w:val="28"/>
          <w:szCs w:val="28"/>
        </w:rPr>
      </w:pPr>
      <w:r w:rsidRPr="00A85B3D">
        <w:rPr>
          <w:b/>
          <w:bCs/>
          <w:sz w:val="28"/>
          <w:szCs w:val="28"/>
        </w:rPr>
        <w:t>Члени комісії</w:t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 w:rsidRPr="00CC389D">
        <w:rPr>
          <w:sz w:val="28"/>
          <w:szCs w:val="28"/>
        </w:rPr>
        <w:t>___________________________________</w:t>
      </w:r>
    </w:p>
    <w:p w:rsidR="00316351" w:rsidRPr="00065C8E" w:rsidRDefault="00316351" w:rsidP="00065C8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:rsidR="00316351" w:rsidRPr="00065C8E" w:rsidRDefault="00316351" w:rsidP="00065C8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:rsidR="00316351" w:rsidRPr="00065C8E" w:rsidRDefault="00316351" w:rsidP="00065C8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:rsidR="00316351" w:rsidRDefault="00316351" w:rsidP="00065C8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sectPr w:rsidR="00316351" w:rsidSect="000272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23D"/>
    <w:rsid w:val="000138CB"/>
    <w:rsid w:val="000272E9"/>
    <w:rsid w:val="00040259"/>
    <w:rsid w:val="00065C8E"/>
    <w:rsid w:val="00086C4C"/>
    <w:rsid w:val="00094E0A"/>
    <w:rsid w:val="00096D11"/>
    <w:rsid w:val="000D7E2E"/>
    <w:rsid w:val="001012BC"/>
    <w:rsid w:val="00114C44"/>
    <w:rsid w:val="001265AD"/>
    <w:rsid w:val="00140F2F"/>
    <w:rsid w:val="0015189E"/>
    <w:rsid w:val="001543EA"/>
    <w:rsid w:val="00187E58"/>
    <w:rsid w:val="001A7DD9"/>
    <w:rsid w:val="001D672C"/>
    <w:rsid w:val="001F1EF1"/>
    <w:rsid w:val="00203C65"/>
    <w:rsid w:val="00207F4F"/>
    <w:rsid w:val="002137B1"/>
    <w:rsid w:val="00225142"/>
    <w:rsid w:val="00264492"/>
    <w:rsid w:val="002C155A"/>
    <w:rsid w:val="002F09CB"/>
    <w:rsid w:val="00316351"/>
    <w:rsid w:val="003218D1"/>
    <w:rsid w:val="0037481E"/>
    <w:rsid w:val="003807D1"/>
    <w:rsid w:val="003853F4"/>
    <w:rsid w:val="00393640"/>
    <w:rsid w:val="003966BE"/>
    <w:rsid w:val="003C282A"/>
    <w:rsid w:val="003C43DD"/>
    <w:rsid w:val="00421A60"/>
    <w:rsid w:val="00435B90"/>
    <w:rsid w:val="00467B5B"/>
    <w:rsid w:val="004D5FA0"/>
    <w:rsid w:val="005173F8"/>
    <w:rsid w:val="00570676"/>
    <w:rsid w:val="005A58DE"/>
    <w:rsid w:val="005D62DF"/>
    <w:rsid w:val="005E5B13"/>
    <w:rsid w:val="005F4926"/>
    <w:rsid w:val="006202A2"/>
    <w:rsid w:val="00637C17"/>
    <w:rsid w:val="00646822"/>
    <w:rsid w:val="00660D8A"/>
    <w:rsid w:val="006915A9"/>
    <w:rsid w:val="006D3965"/>
    <w:rsid w:val="006F1A2C"/>
    <w:rsid w:val="0070439D"/>
    <w:rsid w:val="00774FF3"/>
    <w:rsid w:val="0078283B"/>
    <w:rsid w:val="00790EA7"/>
    <w:rsid w:val="007B3F96"/>
    <w:rsid w:val="007E0D52"/>
    <w:rsid w:val="007E7201"/>
    <w:rsid w:val="007F5CF3"/>
    <w:rsid w:val="008016BF"/>
    <w:rsid w:val="00802047"/>
    <w:rsid w:val="00803D81"/>
    <w:rsid w:val="00813E96"/>
    <w:rsid w:val="00824080"/>
    <w:rsid w:val="008260D9"/>
    <w:rsid w:val="00836FBA"/>
    <w:rsid w:val="0084123D"/>
    <w:rsid w:val="00850058"/>
    <w:rsid w:val="00880A09"/>
    <w:rsid w:val="008B6246"/>
    <w:rsid w:val="008C0A9B"/>
    <w:rsid w:val="008F1912"/>
    <w:rsid w:val="00902B54"/>
    <w:rsid w:val="00910553"/>
    <w:rsid w:val="00916A2E"/>
    <w:rsid w:val="00920C22"/>
    <w:rsid w:val="009603F0"/>
    <w:rsid w:val="009631BB"/>
    <w:rsid w:val="009D1179"/>
    <w:rsid w:val="009D1A00"/>
    <w:rsid w:val="009D7C78"/>
    <w:rsid w:val="009F52E6"/>
    <w:rsid w:val="00A02BCB"/>
    <w:rsid w:val="00A0556A"/>
    <w:rsid w:val="00A729C0"/>
    <w:rsid w:val="00A77681"/>
    <w:rsid w:val="00A85B3D"/>
    <w:rsid w:val="00AB7A00"/>
    <w:rsid w:val="00AC5C5E"/>
    <w:rsid w:val="00AF323D"/>
    <w:rsid w:val="00B15EF3"/>
    <w:rsid w:val="00B270E5"/>
    <w:rsid w:val="00B73A8F"/>
    <w:rsid w:val="00B87726"/>
    <w:rsid w:val="00B96D8A"/>
    <w:rsid w:val="00BA5E8E"/>
    <w:rsid w:val="00BD28EF"/>
    <w:rsid w:val="00BE5F95"/>
    <w:rsid w:val="00BF7A97"/>
    <w:rsid w:val="00C009C6"/>
    <w:rsid w:val="00C10B5E"/>
    <w:rsid w:val="00C34354"/>
    <w:rsid w:val="00C63FC9"/>
    <w:rsid w:val="00C7749C"/>
    <w:rsid w:val="00CC17E7"/>
    <w:rsid w:val="00CC1B8E"/>
    <w:rsid w:val="00CC389D"/>
    <w:rsid w:val="00CC450E"/>
    <w:rsid w:val="00CC5759"/>
    <w:rsid w:val="00D1743B"/>
    <w:rsid w:val="00D42C85"/>
    <w:rsid w:val="00D514DD"/>
    <w:rsid w:val="00D7168B"/>
    <w:rsid w:val="00DA5222"/>
    <w:rsid w:val="00DB1260"/>
    <w:rsid w:val="00DD0ECB"/>
    <w:rsid w:val="00DD2C95"/>
    <w:rsid w:val="00E1642B"/>
    <w:rsid w:val="00E41DDB"/>
    <w:rsid w:val="00E56545"/>
    <w:rsid w:val="00EA14E5"/>
    <w:rsid w:val="00EB097C"/>
    <w:rsid w:val="00EB43C9"/>
    <w:rsid w:val="00EF2BFC"/>
    <w:rsid w:val="00F20333"/>
    <w:rsid w:val="00F22950"/>
    <w:rsid w:val="00FA2150"/>
    <w:rsid w:val="00FC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3D"/>
    <w:rPr>
      <w:sz w:val="24"/>
      <w:szCs w:val="24"/>
      <w:lang w:val="uk-UA" w:eastAsia="ru-RU"/>
    </w:rPr>
  </w:style>
  <w:style w:type="paragraph" w:styleId="8">
    <w:name w:val="heading 8"/>
    <w:basedOn w:val="a"/>
    <w:next w:val="a"/>
    <w:link w:val="80"/>
    <w:uiPriority w:val="99"/>
    <w:qFormat/>
    <w:rsid w:val="00E56545"/>
    <w:pPr>
      <w:spacing w:before="240" w:after="60"/>
      <w:outlineLvl w:val="7"/>
    </w:pPr>
    <w:rPr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BB2E62"/>
    <w:rPr>
      <w:rFonts w:asciiTheme="minorHAnsi" w:eastAsiaTheme="minorEastAsia" w:hAnsiTheme="minorHAnsi" w:cstheme="minorBidi"/>
      <w:i/>
      <w:iCs/>
      <w:sz w:val="24"/>
      <w:szCs w:val="24"/>
      <w:lang w:val="uk-UA" w:eastAsia="ru-RU"/>
    </w:rPr>
  </w:style>
  <w:style w:type="paragraph" w:styleId="2">
    <w:name w:val="Body Text 2"/>
    <w:basedOn w:val="a"/>
    <w:link w:val="20"/>
    <w:uiPriority w:val="99"/>
    <w:rsid w:val="0084123D"/>
    <w:pPr>
      <w:ind w:firstLine="708"/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B2E62"/>
    <w:rPr>
      <w:sz w:val="24"/>
      <w:szCs w:val="24"/>
      <w:lang w:val="uk-UA" w:eastAsia="ru-RU"/>
    </w:rPr>
  </w:style>
  <w:style w:type="paragraph" w:customStyle="1" w:styleId="a3">
    <w:name w:val="Стиль"/>
    <w:basedOn w:val="a"/>
    <w:uiPriority w:val="99"/>
    <w:rsid w:val="0084123D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rsid w:val="00E5654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B2E62"/>
    <w:rPr>
      <w:sz w:val="24"/>
      <w:szCs w:val="24"/>
      <w:lang w:val="uk-UA" w:eastAsia="ru-RU"/>
    </w:rPr>
  </w:style>
  <w:style w:type="paragraph" w:customStyle="1" w:styleId="a6">
    <w:name w:val="Нормальный"/>
    <w:uiPriority w:val="99"/>
    <w:rsid w:val="00E56545"/>
    <w:pPr>
      <w:autoSpaceDE w:val="0"/>
      <w:autoSpaceDN w:val="0"/>
    </w:pPr>
    <w:rPr>
      <w:rFonts w:ascii="CG Times (W1)" w:hAnsi="CG Times (W1)" w:cs="CG Times (W1)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rsid w:val="00813E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2E62"/>
    <w:rPr>
      <w:sz w:val="0"/>
      <w:szCs w:val="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7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337</Words>
  <Characters>2949</Characters>
  <Application>Microsoft Office Word</Application>
  <DocSecurity>0</DocSecurity>
  <Lines>24</Lines>
  <Paragraphs>6</Paragraphs>
  <ScaleCrop>false</ScaleCrop>
  <Company>isp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subject/>
  <dc:creator>kiricheyko</dc:creator>
  <cp:keywords/>
  <dc:description/>
  <cp:lastModifiedBy>Илона</cp:lastModifiedBy>
  <cp:revision>8</cp:revision>
  <cp:lastPrinted>2022-07-05T06:04:00Z</cp:lastPrinted>
  <dcterms:created xsi:type="dcterms:W3CDTF">2022-06-24T08:00:00Z</dcterms:created>
  <dcterms:modified xsi:type="dcterms:W3CDTF">2022-07-27T07:27:00Z</dcterms:modified>
</cp:coreProperties>
</file>