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0A75DF" w14:textId="5EAB1D9C" w:rsidR="00FC56F1" w:rsidRDefault="00FC56F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24"/>
          <w:lang w:val="ru-RU"/>
        </w:rPr>
      </w:pPr>
    </w:p>
    <w:p w14:paraId="4B0A1AA7" w14:textId="5DAD65FD" w:rsidR="00FC56F1" w:rsidRDefault="00FC56F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24"/>
          <w:lang w:val="ru-RU"/>
        </w:rPr>
      </w:pPr>
    </w:p>
    <w:p w14:paraId="602E7546" w14:textId="7155DA84" w:rsidR="00FC56F1" w:rsidRDefault="00FC56F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24"/>
          <w:lang w:val="ru-RU"/>
        </w:rPr>
      </w:pPr>
    </w:p>
    <w:p w14:paraId="05ACDCDD" w14:textId="53A1B4C5" w:rsidR="00FC56F1" w:rsidRDefault="00FC56F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24"/>
          <w:lang w:val="ru-RU"/>
        </w:rPr>
      </w:pPr>
    </w:p>
    <w:p w14:paraId="7DA0C307" w14:textId="1B66DF1A" w:rsidR="00FC56F1" w:rsidRDefault="00FC56F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24"/>
          <w:lang w:val="ru-RU"/>
        </w:rPr>
      </w:pPr>
    </w:p>
    <w:p w14:paraId="5489B027" w14:textId="41379B7D" w:rsidR="00FC56F1" w:rsidRDefault="00FC56F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24"/>
          <w:lang w:val="ru-RU"/>
        </w:rPr>
      </w:pPr>
    </w:p>
    <w:p w14:paraId="0D54E3A7" w14:textId="0CAE3DF6" w:rsidR="00FC56F1" w:rsidRDefault="00FC56F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24"/>
          <w:lang w:val="ru-RU"/>
        </w:rPr>
      </w:pPr>
    </w:p>
    <w:p w14:paraId="528D7EB7" w14:textId="064B6E4E" w:rsidR="005B02CA" w:rsidRDefault="001F131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07.07.2022                                                                                           № 872</w:t>
      </w:r>
      <w:bookmarkStart w:id="0" w:name="_GoBack"/>
      <w:bookmarkEnd w:id="0"/>
      <w:r>
        <w:rPr>
          <w:b/>
          <w:bCs/>
          <w:color w:val="000000"/>
          <w:szCs w:val="28"/>
        </w:rPr>
        <w:t xml:space="preserve">  </w:t>
      </w:r>
    </w:p>
    <w:p w14:paraId="42589F56" w14:textId="77777777" w:rsidR="00FC56F1" w:rsidRDefault="00FC56F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  <w:szCs w:val="28"/>
        </w:rPr>
      </w:pPr>
      <w:r w:rsidRPr="00FE58B5">
        <w:rPr>
          <w:b/>
          <w:bCs/>
          <w:color w:val="000000"/>
          <w:szCs w:val="28"/>
        </w:rPr>
        <w:t xml:space="preserve">Про виділення коштів з </w:t>
      </w:r>
      <w:r>
        <w:rPr>
          <w:b/>
          <w:bCs/>
          <w:color w:val="000000"/>
          <w:szCs w:val="28"/>
        </w:rPr>
        <w:t xml:space="preserve">Стабілізаційного </w:t>
      </w:r>
    </w:p>
    <w:p w14:paraId="5CE59057" w14:textId="77777777" w:rsidR="00FC56F1" w:rsidRPr="00871602" w:rsidRDefault="00FC56F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  <w:szCs w:val="28"/>
        </w:rPr>
      </w:pPr>
      <w:r w:rsidRPr="00871602">
        <w:rPr>
          <w:b/>
          <w:bCs/>
          <w:color w:val="000000"/>
          <w:szCs w:val="28"/>
        </w:rPr>
        <w:t xml:space="preserve">Фонду Кременчуцької міської </w:t>
      </w:r>
    </w:p>
    <w:p w14:paraId="6DDF3B3C" w14:textId="77777777" w:rsidR="00FC56F1" w:rsidRPr="00871602" w:rsidRDefault="00FC56F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  <w:szCs w:val="28"/>
        </w:rPr>
      </w:pPr>
      <w:r w:rsidRPr="00871602">
        <w:rPr>
          <w:b/>
          <w:bCs/>
          <w:color w:val="000000"/>
          <w:szCs w:val="28"/>
        </w:rPr>
        <w:t xml:space="preserve">територіальної громади </w:t>
      </w:r>
    </w:p>
    <w:p w14:paraId="7CD8FEB5" w14:textId="77777777" w:rsidR="00B3014C" w:rsidRDefault="00B3014C" w:rsidP="00FC56F1">
      <w:pPr>
        <w:ind w:right="-15"/>
        <w:jc w:val="both"/>
        <w:rPr>
          <w:b/>
          <w:szCs w:val="28"/>
        </w:rPr>
      </w:pPr>
    </w:p>
    <w:p w14:paraId="298EF664" w14:textId="77E45D85" w:rsidR="00B3014C" w:rsidRDefault="00FC56F1" w:rsidP="006A0F7D">
      <w:pPr>
        <w:tabs>
          <w:tab w:val="left" w:pos="567"/>
          <w:tab w:val="center" w:pos="4677"/>
          <w:tab w:val="right" w:pos="9355"/>
        </w:tabs>
        <w:ind w:right="-15" w:firstLine="567"/>
        <w:jc w:val="both"/>
        <w:rPr>
          <w:color w:val="000000"/>
          <w:szCs w:val="28"/>
        </w:rPr>
      </w:pPr>
      <w:r w:rsidRPr="00564517">
        <w:rPr>
          <w:bCs/>
          <w:color w:val="000000"/>
          <w:szCs w:val="28"/>
        </w:rPr>
        <w:t>Враховуючи</w:t>
      </w:r>
      <w:r w:rsidR="003A722E" w:rsidRPr="003A722E">
        <w:rPr>
          <w:bCs/>
          <w:color w:val="000000"/>
          <w:szCs w:val="28"/>
        </w:rPr>
        <w:t xml:space="preserve"> </w:t>
      </w:r>
      <w:r w:rsidRPr="00564517">
        <w:rPr>
          <w:bCs/>
          <w:color w:val="000000"/>
          <w:szCs w:val="28"/>
        </w:rPr>
        <w:t>звернення</w:t>
      </w:r>
      <w:r w:rsidR="003A722E" w:rsidRPr="003A722E">
        <w:rPr>
          <w:bCs/>
          <w:color w:val="000000"/>
          <w:szCs w:val="28"/>
        </w:rPr>
        <w:t xml:space="preserve"> Кременчуцького</w:t>
      </w:r>
      <w:r w:rsidR="003A722E">
        <w:rPr>
          <w:bCs/>
          <w:color w:val="000000"/>
          <w:szCs w:val="28"/>
        </w:rPr>
        <w:t xml:space="preserve"> льотного коледжу Харківського національного університету внутрішніх справ </w:t>
      </w:r>
      <w:r>
        <w:rPr>
          <w:bCs/>
          <w:color w:val="000000"/>
          <w:szCs w:val="28"/>
        </w:rPr>
        <w:t xml:space="preserve">від </w:t>
      </w:r>
      <w:r w:rsidR="003A722E">
        <w:rPr>
          <w:bCs/>
          <w:color w:val="000000"/>
          <w:szCs w:val="28"/>
        </w:rPr>
        <w:t xml:space="preserve">23 червня </w:t>
      </w:r>
      <w:r>
        <w:rPr>
          <w:bCs/>
          <w:color w:val="000000"/>
          <w:szCs w:val="28"/>
        </w:rPr>
        <w:t>2022</w:t>
      </w:r>
      <w:r w:rsidR="00812ED4">
        <w:rPr>
          <w:bCs/>
          <w:color w:val="000000"/>
          <w:szCs w:val="28"/>
        </w:rPr>
        <w:t xml:space="preserve"> р.</w:t>
      </w:r>
      <w:r>
        <w:rPr>
          <w:bCs/>
          <w:color w:val="000000"/>
          <w:szCs w:val="28"/>
        </w:rPr>
        <w:t xml:space="preserve"> №</w:t>
      </w:r>
      <w:r w:rsidR="00D06FE5">
        <w:rPr>
          <w:bCs/>
          <w:color w:val="000000"/>
          <w:szCs w:val="28"/>
        </w:rPr>
        <w:t xml:space="preserve"> </w:t>
      </w:r>
      <w:r w:rsidR="005B02CA">
        <w:rPr>
          <w:bCs/>
          <w:color w:val="000000"/>
          <w:szCs w:val="28"/>
        </w:rPr>
        <w:t>5</w:t>
      </w:r>
      <w:r w:rsidR="003A722E">
        <w:rPr>
          <w:bCs/>
          <w:color w:val="000000"/>
          <w:szCs w:val="28"/>
        </w:rPr>
        <w:t>/718</w:t>
      </w:r>
      <w:r w:rsidRPr="00564517">
        <w:rPr>
          <w:bCs/>
          <w:color w:val="000000"/>
          <w:szCs w:val="28"/>
        </w:rPr>
        <w:t>, керуючис</w:t>
      </w:r>
      <w:r w:rsidRPr="00735836">
        <w:rPr>
          <w:bCs/>
          <w:color w:val="000000"/>
          <w:szCs w:val="28"/>
        </w:rPr>
        <w:t xml:space="preserve">ь </w:t>
      </w:r>
      <w:r w:rsidRPr="00630629">
        <w:rPr>
          <w:color w:val="000000"/>
          <w:szCs w:val="28"/>
        </w:rPr>
        <w:t xml:space="preserve">рішенням Кременчуцької міської ради Кременчуцького району Полтавської області від 22 березня 2022 року «Про створення Стабілізаційного Фонду в новій редакції», </w:t>
      </w:r>
      <w:proofErr w:type="spellStart"/>
      <w:r w:rsidRPr="00630629">
        <w:rPr>
          <w:color w:val="000000"/>
          <w:szCs w:val="28"/>
        </w:rPr>
        <w:t>ст.ст</w:t>
      </w:r>
      <w:proofErr w:type="spellEnd"/>
      <w:r w:rsidRPr="00630629">
        <w:rPr>
          <w:color w:val="000000"/>
          <w:szCs w:val="28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7C80D0A2" w14:textId="77777777" w:rsidR="00897496" w:rsidRPr="00EC2166" w:rsidRDefault="00897496" w:rsidP="006A0F7D">
      <w:pPr>
        <w:tabs>
          <w:tab w:val="left" w:pos="567"/>
          <w:tab w:val="center" w:pos="4677"/>
          <w:tab w:val="right" w:pos="9355"/>
        </w:tabs>
        <w:ind w:right="-15" w:firstLine="567"/>
        <w:jc w:val="both"/>
        <w:rPr>
          <w:color w:val="000000"/>
          <w:szCs w:val="28"/>
          <w:highlight w:val="yellow"/>
        </w:rPr>
      </w:pPr>
    </w:p>
    <w:p w14:paraId="493C308C" w14:textId="796DFEC5" w:rsidR="00B3014C" w:rsidRDefault="00FC56F1" w:rsidP="006A0F7D">
      <w:pPr>
        <w:tabs>
          <w:tab w:val="left" w:pos="567"/>
          <w:tab w:val="center" w:pos="4677"/>
          <w:tab w:val="right" w:pos="9355"/>
        </w:tabs>
        <w:spacing w:line="100" w:lineRule="atLeast"/>
        <w:ind w:right="-15"/>
        <w:jc w:val="center"/>
        <w:rPr>
          <w:b/>
          <w:bCs/>
          <w:color w:val="000000"/>
          <w:szCs w:val="28"/>
        </w:rPr>
      </w:pPr>
      <w:r w:rsidRPr="00871602">
        <w:rPr>
          <w:b/>
          <w:bCs/>
          <w:color w:val="000000"/>
          <w:szCs w:val="28"/>
        </w:rPr>
        <w:t>вирішив:</w:t>
      </w:r>
    </w:p>
    <w:p w14:paraId="74D0CA3D" w14:textId="77777777" w:rsidR="00897496" w:rsidRPr="00871602" w:rsidRDefault="00897496" w:rsidP="006A0F7D">
      <w:pPr>
        <w:tabs>
          <w:tab w:val="left" w:pos="567"/>
          <w:tab w:val="center" w:pos="4677"/>
          <w:tab w:val="right" w:pos="9355"/>
        </w:tabs>
        <w:spacing w:line="100" w:lineRule="atLeast"/>
        <w:ind w:right="-15"/>
        <w:jc w:val="center"/>
        <w:rPr>
          <w:b/>
          <w:bCs/>
          <w:color w:val="000000"/>
          <w:szCs w:val="28"/>
        </w:rPr>
      </w:pPr>
    </w:p>
    <w:p w14:paraId="60584D0D" w14:textId="54900EE6" w:rsidR="00FC56F1" w:rsidRDefault="00FC56F1" w:rsidP="00B3014C">
      <w:pPr>
        <w:tabs>
          <w:tab w:val="left" w:pos="567"/>
        </w:tabs>
        <w:jc w:val="both"/>
        <w:rPr>
          <w:szCs w:val="28"/>
        </w:rPr>
      </w:pPr>
      <w:r w:rsidRPr="00735836">
        <w:rPr>
          <w:szCs w:val="28"/>
        </w:rPr>
        <w:t xml:space="preserve">        1. Виділити з Стабілізаційного Фонду Кременчуцької міської територіальної громади кошти в сумі </w:t>
      </w:r>
      <w:r w:rsidR="003A722E">
        <w:rPr>
          <w:szCs w:val="28"/>
        </w:rPr>
        <w:t>1 125 000</w:t>
      </w:r>
      <w:r w:rsidR="001256B8">
        <w:rPr>
          <w:szCs w:val="28"/>
        </w:rPr>
        <w:t xml:space="preserve"> </w:t>
      </w:r>
      <w:r w:rsidR="00292777">
        <w:rPr>
          <w:szCs w:val="28"/>
        </w:rPr>
        <w:t xml:space="preserve">грн </w:t>
      </w:r>
      <w:r w:rsidRPr="00735836">
        <w:rPr>
          <w:szCs w:val="28"/>
        </w:rPr>
        <w:t>(</w:t>
      </w:r>
      <w:r w:rsidR="003A722E">
        <w:rPr>
          <w:szCs w:val="28"/>
        </w:rPr>
        <w:t>один</w:t>
      </w:r>
      <w:r w:rsidR="00292777">
        <w:rPr>
          <w:szCs w:val="28"/>
        </w:rPr>
        <w:t xml:space="preserve"> мільйон</w:t>
      </w:r>
      <w:r w:rsidR="003A722E">
        <w:rPr>
          <w:szCs w:val="28"/>
        </w:rPr>
        <w:t xml:space="preserve"> сто двадцять </w:t>
      </w:r>
      <w:r w:rsidR="00292777">
        <w:rPr>
          <w:szCs w:val="28"/>
        </w:rPr>
        <w:t xml:space="preserve"> п</w:t>
      </w:r>
      <w:r w:rsidR="00D06FE5" w:rsidRPr="00D06FE5">
        <w:rPr>
          <w:szCs w:val="28"/>
        </w:rPr>
        <w:t>’</w:t>
      </w:r>
      <w:r w:rsidR="00D06FE5">
        <w:rPr>
          <w:szCs w:val="28"/>
        </w:rPr>
        <w:t>я</w:t>
      </w:r>
      <w:r w:rsidR="00292777">
        <w:rPr>
          <w:szCs w:val="28"/>
        </w:rPr>
        <w:t>т</w:t>
      </w:r>
      <w:r w:rsidR="003A722E">
        <w:rPr>
          <w:szCs w:val="28"/>
        </w:rPr>
        <w:t xml:space="preserve">ь </w:t>
      </w:r>
      <w:r w:rsidR="001256B8">
        <w:rPr>
          <w:szCs w:val="28"/>
        </w:rPr>
        <w:t xml:space="preserve">тисяч </w:t>
      </w:r>
      <w:r w:rsidR="003A722E">
        <w:rPr>
          <w:szCs w:val="28"/>
        </w:rPr>
        <w:t>г</w:t>
      </w:r>
      <w:r w:rsidR="001256B8">
        <w:rPr>
          <w:szCs w:val="28"/>
        </w:rPr>
        <w:t>ривень</w:t>
      </w:r>
      <w:r w:rsidR="00292777">
        <w:rPr>
          <w:szCs w:val="28"/>
        </w:rPr>
        <w:t xml:space="preserve">) </w:t>
      </w:r>
      <w:r w:rsidRPr="00735836">
        <w:rPr>
          <w:szCs w:val="28"/>
        </w:rPr>
        <w:t xml:space="preserve">виконавчому комітету Кременчуцької міської ради Кременчуцького району Полтавської області по </w:t>
      </w:r>
      <w:r w:rsidR="00BD5237">
        <w:rPr>
          <w:szCs w:val="28"/>
        </w:rPr>
        <w:t>КПКВКМБ 0219800</w:t>
      </w:r>
      <w:r w:rsidR="00BD5237">
        <w:rPr>
          <w:color w:val="C0504D"/>
          <w:szCs w:val="28"/>
        </w:rPr>
        <w:t xml:space="preserve"> </w:t>
      </w:r>
      <w:r w:rsidR="00BD5237">
        <w:rPr>
          <w:szCs w:val="28"/>
        </w:rPr>
        <w:t xml:space="preserve">«Субвенція  з місцевого бюджету державному бюджету на виконання програм соціально-економічного розвитку регіонів» </w:t>
      </w:r>
      <w:r w:rsidR="003A722E">
        <w:rPr>
          <w:szCs w:val="28"/>
        </w:rPr>
        <w:t xml:space="preserve">для </w:t>
      </w:r>
      <w:r w:rsidR="003A722E" w:rsidRPr="003A722E">
        <w:rPr>
          <w:bCs/>
          <w:color w:val="000000"/>
          <w:szCs w:val="28"/>
        </w:rPr>
        <w:t>Кременчуцького</w:t>
      </w:r>
      <w:r w:rsidR="003A722E">
        <w:rPr>
          <w:bCs/>
          <w:color w:val="000000"/>
          <w:szCs w:val="28"/>
        </w:rPr>
        <w:t xml:space="preserve"> льотного коледжу Харківського національного університету внутрішніх справ </w:t>
      </w:r>
      <w:r w:rsidR="00B3014C">
        <w:rPr>
          <w:szCs w:val="28"/>
        </w:rPr>
        <w:t>на</w:t>
      </w:r>
      <w:r w:rsidRPr="00735836">
        <w:rPr>
          <w:szCs w:val="28"/>
        </w:rPr>
        <w:t xml:space="preserve"> </w:t>
      </w:r>
      <w:r w:rsidR="003A722E">
        <w:rPr>
          <w:szCs w:val="28"/>
        </w:rPr>
        <w:t>проведення капітального ремонту 4-го поверху за об</w:t>
      </w:r>
      <w:r w:rsidR="003A722E" w:rsidRPr="003A722E">
        <w:rPr>
          <w:szCs w:val="28"/>
        </w:rPr>
        <w:t>’</w:t>
      </w:r>
      <w:r w:rsidR="003A722E">
        <w:rPr>
          <w:szCs w:val="28"/>
        </w:rPr>
        <w:t xml:space="preserve">єктом «Капітальний ремонт гуртожитку Кременчуцького льотного коледжу Харківського національного університету внутрішніх справ на 400 місць за </w:t>
      </w:r>
      <w:proofErr w:type="spellStart"/>
      <w:r w:rsidR="003A722E">
        <w:rPr>
          <w:szCs w:val="28"/>
        </w:rPr>
        <w:t>адресою</w:t>
      </w:r>
      <w:proofErr w:type="spellEnd"/>
      <w:r w:rsidR="003A722E">
        <w:rPr>
          <w:szCs w:val="28"/>
        </w:rPr>
        <w:t xml:space="preserve">: 39605, м. Кременчук, вул. Гоголя, буд. 5». </w:t>
      </w:r>
      <w:r w:rsidR="00CB30FC">
        <w:rPr>
          <w:color w:val="000000"/>
          <w:szCs w:val="28"/>
        </w:rPr>
        <w:t xml:space="preserve"> </w:t>
      </w:r>
    </w:p>
    <w:p w14:paraId="3690C377" w14:textId="77777777" w:rsidR="00FC56F1" w:rsidRPr="00C26DCB" w:rsidRDefault="00FC56F1" w:rsidP="00FC56F1">
      <w:pPr>
        <w:tabs>
          <w:tab w:val="left" w:pos="567"/>
        </w:tabs>
        <w:jc w:val="both"/>
        <w:rPr>
          <w:szCs w:val="28"/>
        </w:rPr>
      </w:pPr>
      <w:r>
        <w:rPr>
          <w:szCs w:val="28"/>
        </w:rPr>
        <w:tab/>
      </w:r>
      <w:r w:rsidRPr="00871602">
        <w:rPr>
          <w:color w:val="000000"/>
          <w:szCs w:val="28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Pr="00871602">
        <w:rPr>
          <w:color w:val="000000"/>
          <w:szCs w:val="28"/>
        </w:rPr>
        <w:t>Неіленко</w:t>
      </w:r>
      <w:proofErr w:type="spellEnd"/>
      <w:r w:rsidRPr="00871602">
        <w:rPr>
          <w:color w:val="000000"/>
          <w:szCs w:val="28"/>
        </w:rPr>
        <w:t xml:space="preserve"> Т.Г. </w:t>
      </w:r>
      <w:proofErr w:type="spellStart"/>
      <w:r w:rsidRPr="00871602">
        <w:rPr>
          <w:color w:val="000000"/>
          <w:szCs w:val="28"/>
        </w:rPr>
        <w:t>внести</w:t>
      </w:r>
      <w:proofErr w:type="spellEnd"/>
      <w:r w:rsidRPr="00871602">
        <w:rPr>
          <w:color w:val="000000"/>
          <w:szCs w:val="28"/>
        </w:rPr>
        <w:t xml:space="preserve"> зміни до розпису місцевого бюджету на 2022 рік та перерахувати кошти на рахунок </w:t>
      </w:r>
      <w:r w:rsidRPr="00871602">
        <w:rPr>
          <w:szCs w:val="28"/>
        </w:rPr>
        <w:t xml:space="preserve">виконавчого комітету Кременчуцької міської ради Кременчуцького району Полтавської області </w:t>
      </w:r>
      <w:r w:rsidRPr="00871602">
        <w:rPr>
          <w:color w:val="000000"/>
          <w:szCs w:val="28"/>
        </w:rPr>
        <w:t>згідно з кошторисними призначеннями.</w:t>
      </w:r>
    </w:p>
    <w:p w14:paraId="6AA77A9A" w14:textId="56CFF699" w:rsidR="00FC56F1" w:rsidRDefault="00FC56F1" w:rsidP="00FC56F1">
      <w:pPr>
        <w:widowControl w:val="0"/>
        <w:tabs>
          <w:tab w:val="left" w:pos="567"/>
        </w:tabs>
        <w:jc w:val="both"/>
        <w:rPr>
          <w:color w:val="000000"/>
          <w:szCs w:val="28"/>
        </w:rPr>
      </w:pPr>
      <w:r w:rsidRPr="00871602">
        <w:rPr>
          <w:color w:val="000000"/>
          <w:szCs w:val="28"/>
        </w:rPr>
        <w:tab/>
        <w:t xml:space="preserve">3.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Pr="00871602">
        <w:rPr>
          <w:color w:val="000000"/>
          <w:szCs w:val="28"/>
        </w:rPr>
        <w:t>внести</w:t>
      </w:r>
      <w:proofErr w:type="spellEnd"/>
      <w:r w:rsidRPr="00871602">
        <w:rPr>
          <w:color w:val="000000"/>
          <w:szCs w:val="28"/>
        </w:rPr>
        <w:t xml:space="preserve"> зміни до </w:t>
      </w:r>
      <w:r w:rsidRPr="00871602">
        <w:rPr>
          <w:szCs w:val="28"/>
        </w:rPr>
        <w:t>паспорт</w:t>
      </w:r>
      <w:r w:rsidR="00D444DD">
        <w:rPr>
          <w:szCs w:val="28"/>
        </w:rPr>
        <w:t>а</w:t>
      </w:r>
      <w:r w:rsidRPr="00871602">
        <w:rPr>
          <w:szCs w:val="28"/>
        </w:rPr>
        <w:t xml:space="preserve"> бюджетної програми на 2022 рік та перерахувати кошти </w:t>
      </w:r>
      <w:r w:rsidRPr="00871602">
        <w:rPr>
          <w:color w:val="000000"/>
          <w:szCs w:val="28"/>
        </w:rPr>
        <w:t xml:space="preserve">згідно з </w:t>
      </w:r>
      <w:r w:rsidR="009D22E1">
        <w:rPr>
          <w:color w:val="000000"/>
          <w:szCs w:val="28"/>
        </w:rPr>
        <w:t>цим рішенням.</w:t>
      </w:r>
    </w:p>
    <w:p w14:paraId="36176600" w14:textId="77777777" w:rsidR="00FC56F1" w:rsidRPr="00871602" w:rsidRDefault="00FC56F1" w:rsidP="00FC56F1">
      <w:pPr>
        <w:widowControl w:val="0"/>
        <w:tabs>
          <w:tab w:val="left" w:pos="567"/>
        </w:tabs>
        <w:jc w:val="both"/>
        <w:rPr>
          <w:szCs w:val="28"/>
        </w:rPr>
      </w:pPr>
      <w:r w:rsidRPr="00871602">
        <w:rPr>
          <w:color w:val="000000"/>
          <w:szCs w:val="28"/>
        </w:rPr>
        <w:lastRenderedPageBreak/>
        <w:tab/>
        <w:t>4. Рішення затвердити на</w:t>
      </w:r>
      <w:r w:rsidRPr="00871602">
        <w:rPr>
          <w:szCs w:val="28"/>
        </w:rPr>
        <w:t xml:space="preserve"> черговій сесії Кременчуцької міської ради Кременчуцького району Полтавської області.</w:t>
      </w:r>
    </w:p>
    <w:p w14:paraId="3AB0D1BC" w14:textId="77777777" w:rsidR="00FC56F1" w:rsidRPr="00871602" w:rsidRDefault="00FC56F1" w:rsidP="00FC56F1">
      <w:pPr>
        <w:tabs>
          <w:tab w:val="left" w:pos="567"/>
        </w:tabs>
        <w:ind w:right="-15"/>
        <w:jc w:val="both"/>
        <w:rPr>
          <w:szCs w:val="28"/>
        </w:rPr>
      </w:pPr>
      <w:r w:rsidRPr="00871602">
        <w:rPr>
          <w:szCs w:val="28"/>
        </w:rPr>
        <w:tab/>
        <w:t xml:space="preserve">5. Контроль за виконанням рішення покласти на першого заступника міського голови </w:t>
      </w:r>
      <w:proofErr w:type="spellStart"/>
      <w:r w:rsidRPr="00871602">
        <w:rPr>
          <w:szCs w:val="28"/>
        </w:rPr>
        <w:t>Пелипенка</w:t>
      </w:r>
      <w:proofErr w:type="spellEnd"/>
      <w:r w:rsidRPr="00871602">
        <w:rPr>
          <w:szCs w:val="28"/>
        </w:rPr>
        <w:t xml:space="preserve"> В.М. </w:t>
      </w:r>
    </w:p>
    <w:p w14:paraId="2C6AFAEE" w14:textId="77777777" w:rsidR="00FC56F1" w:rsidRPr="0077477F" w:rsidRDefault="00FC56F1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1F2949F0" w14:textId="77777777" w:rsidR="00FC56F1" w:rsidRPr="0077477F" w:rsidRDefault="00FC56F1" w:rsidP="00FC56F1">
      <w:pPr>
        <w:ind w:right="-82"/>
        <w:jc w:val="both"/>
        <w:rPr>
          <w:sz w:val="32"/>
          <w:szCs w:val="32"/>
        </w:rPr>
      </w:pPr>
    </w:p>
    <w:p w14:paraId="0E064EFD" w14:textId="77777777" w:rsidR="00FC56F1" w:rsidRPr="00BD3DF6" w:rsidRDefault="00FC56F1" w:rsidP="00FC56F1">
      <w:pPr>
        <w:tabs>
          <w:tab w:val="left" w:pos="7088"/>
        </w:tabs>
        <w:ind w:right="-82"/>
        <w:jc w:val="both"/>
        <w:rPr>
          <w:b/>
        </w:rPr>
      </w:pPr>
      <w:r w:rsidRPr="00BD3DF6">
        <w:rPr>
          <w:b/>
        </w:rPr>
        <w:t>Міський голова                                                                    Віталій МАЛЕЦЬКИЙ</w:t>
      </w:r>
    </w:p>
    <w:p w14:paraId="2310E860" w14:textId="77777777" w:rsidR="00FC56F1" w:rsidRPr="002C750F" w:rsidRDefault="00FC56F1" w:rsidP="00FC56F1">
      <w:pPr>
        <w:tabs>
          <w:tab w:val="left" w:pos="600"/>
        </w:tabs>
        <w:ind w:right="-2"/>
      </w:pPr>
    </w:p>
    <w:p w14:paraId="7F5FB334" w14:textId="77777777" w:rsidR="00FC56F1" w:rsidRDefault="00FC56F1"/>
    <w:sectPr w:rsidR="00FC56F1" w:rsidSect="00394255"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EC07AD" w14:textId="77777777" w:rsidR="001E2802" w:rsidRDefault="001E2802">
      <w:r>
        <w:separator/>
      </w:r>
    </w:p>
  </w:endnote>
  <w:endnote w:type="continuationSeparator" w:id="0">
    <w:p w14:paraId="4C70CF6C" w14:textId="77777777" w:rsidR="001E2802" w:rsidRDefault="001E2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AF61A5" w14:textId="77777777" w:rsidR="001A5DC9" w:rsidRPr="00510602" w:rsidRDefault="00FC56F1" w:rsidP="006D247B">
    <w:pPr>
      <w:tabs>
        <w:tab w:val="center" w:pos="4677"/>
        <w:tab w:val="left" w:pos="6463"/>
      </w:tabs>
      <w:jc w:val="center"/>
      <w:rPr>
        <w:b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1541EEAE" w14:textId="77777777" w:rsidR="001A5DC9" w:rsidRPr="00EE6338" w:rsidRDefault="00FC56F1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1D6E46BB" w14:textId="77777777" w:rsidR="001A5DC9" w:rsidRPr="00EE6338" w:rsidRDefault="001E2802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A9C2C48" w14:textId="77777777" w:rsidR="001A5DC9" w:rsidRPr="00EE6338" w:rsidRDefault="00FC56F1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445B9069" w14:textId="77777777" w:rsidR="001A5DC9" w:rsidRPr="00EE6338" w:rsidRDefault="00FC56F1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1F1317">
      <w:rPr>
        <w:rStyle w:val="a5"/>
        <w:noProof/>
        <w:sz w:val="20"/>
        <w:szCs w:val="20"/>
      </w:rPr>
      <w:t>1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1F1317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07BFE636" w14:textId="77777777" w:rsidR="001A5DC9" w:rsidRPr="00EE6338" w:rsidRDefault="001E280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356AF1" w14:textId="77777777" w:rsidR="001E2802" w:rsidRDefault="001E2802">
      <w:r>
        <w:separator/>
      </w:r>
    </w:p>
  </w:footnote>
  <w:footnote w:type="continuationSeparator" w:id="0">
    <w:p w14:paraId="5749E1FB" w14:textId="77777777" w:rsidR="001E2802" w:rsidRDefault="001E28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6F1"/>
    <w:rsid w:val="00091391"/>
    <w:rsid w:val="000957A4"/>
    <w:rsid w:val="000D22D0"/>
    <w:rsid w:val="001256B8"/>
    <w:rsid w:val="001E2802"/>
    <w:rsid w:val="001E3AB5"/>
    <w:rsid w:val="001F1317"/>
    <w:rsid w:val="002844B1"/>
    <w:rsid w:val="00292777"/>
    <w:rsid w:val="002A120E"/>
    <w:rsid w:val="002A2BC6"/>
    <w:rsid w:val="002A65F7"/>
    <w:rsid w:val="002F7921"/>
    <w:rsid w:val="00302119"/>
    <w:rsid w:val="00392588"/>
    <w:rsid w:val="003A722E"/>
    <w:rsid w:val="003A75F4"/>
    <w:rsid w:val="0057077B"/>
    <w:rsid w:val="00573E30"/>
    <w:rsid w:val="0058116A"/>
    <w:rsid w:val="005B02CA"/>
    <w:rsid w:val="00603497"/>
    <w:rsid w:val="0061640C"/>
    <w:rsid w:val="0064002C"/>
    <w:rsid w:val="006756A6"/>
    <w:rsid w:val="006A0F7D"/>
    <w:rsid w:val="006B3A3B"/>
    <w:rsid w:val="006B49F6"/>
    <w:rsid w:val="006C4C06"/>
    <w:rsid w:val="006F5D64"/>
    <w:rsid w:val="00727E9E"/>
    <w:rsid w:val="00780052"/>
    <w:rsid w:val="00791335"/>
    <w:rsid w:val="007D01DB"/>
    <w:rsid w:val="007E2094"/>
    <w:rsid w:val="007F796E"/>
    <w:rsid w:val="00812ED4"/>
    <w:rsid w:val="00856953"/>
    <w:rsid w:val="008857A7"/>
    <w:rsid w:val="00897496"/>
    <w:rsid w:val="008F5E63"/>
    <w:rsid w:val="00901562"/>
    <w:rsid w:val="009049B6"/>
    <w:rsid w:val="009207F0"/>
    <w:rsid w:val="009D22E1"/>
    <w:rsid w:val="00A679A3"/>
    <w:rsid w:val="00B16730"/>
    <w:rsid w:val="00B26685"/>
    <w:rsid w:val="00B3014C"/>
    <w:rsid w:val="00B32624"/>
    <w:rsid w:val="00B52721"/>
    <w:rsid w:val="00B72E0D"/>
    <w:rsid w:val="00BD3450"/>
    <w:rsid w:val="00BD5237"/>
    <w:rsid w:val="00BE3F56"/>
    <w:rsid w:val="00CA225E"/>
    <w:rsid w:val="00CB30FC"/>
    <w:rsid w:val="00D06FE5"/>
    <w:rsid w:val="00D07ECD"/>
    <w:rsid w:val="00D2115A"/>
    <w:rsid w:val="00D444DD"/>
    <w:rsid w:val="00D46B73"/>
    <w:rsid w:val="00DC78DD"/>
    <w:rsid w:val="00DE3FB6"/>
    <w:rsid w:val="00DF3A72"/>
    <w:rsid w:val="00DF6529"/>
    <w:rsid w:val="00E34F0F"/>
    <w:rsid w:val="00EE05C3"/>
    <w:rsid w:val="00F624C3"/>
    <w:rsid w:val="00FA35F7"/>
    <w:rsid w:val="00FC56F1"/>
    <w:rsid w:val="00FD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9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F1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rsid w:val="00FC56F1"/>
    <w:rPr>
      <w:rFonts w:ascii="Times New Roman" w:eastAsia="MS Mincho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FC56F1"/>
  </w:style>
  <w:style w:type="paragraph" w:styleId="a6">
    <w:name w:val="List Paragraph"/>
    <w:basedOn w:val="a"/>
    <w:uiPriority w:val="34"/>
    <w:qFormat/>
    <w:rsid w:val="00D46B7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A120E"/>
    <w:rPr>
      <w:rFonts w:ascii="Tahoma" w:eastAsia="MS Mincho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F1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rsid w:val="00FC56F1"/>
    <w:rPr>
      <w:rFonts w:ascii="Times New Roman" w:eastAsia="MS Mincho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FC56F1"/>
  </w:style>
  <w:style w:type="paragraph" w:styleId="a6">
    <w:name w:val="List Paragraph"/>
    <w:basedOn w:val="a"/>
    <w:uiPriority w:val="34"/>
    <w:qFormat/>
    <w:rsid w:val="00D46B7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A120E"/>
    <w:rPr>
      <w:rFonts w:ascii="Tahoma" w:eastAsia="MS Mincho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1522</Words>
  <Characters>868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Кононова Тетяна Анатоліївна</cp:lastModifiedBy>
  <cp:revision>7</cp:revision>
  <cp:lastPrinted>2022-07-05T07:21:00Z</cp:lastPrinted>
  <dcterms:created xsi:type="dcterms:W3CDTF">2022-07-05T05:13:00Z</dcterms:created>
  <dcterms:modified xsi:type="dcterms:W3CDTF">2022-07-07T11:56:00Z</dcterms:modified>
</cp:coreProperties>
</file>