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2B" w:rsidRDefault="0092222B" w:rsidP="0092222B">
      <w:bookmarkStart w:id="0" w:name="_GoBack"/>
      <w:bookmarkEnd w:id="0"/>
    </w:p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92222B" w:rsidRDefault="0092222B" w:rsidP="0092222B"/>
    <w:p w:rsidR="00D501AE" w:rsidRDefault="00D501AE" w:rsidP="0092222B"/>
    <w:p w:rsidR="00552290" w:rsidRDefault="00552290" w:rsidP="00552290">
      <w:pPr>
        <w:rPr>
          <w:b/>
          <w:sz w:val="28"/>
          <w:szCs w:val="28"/>
        </w:rPr>
      </w:pPr>
      <w:r>
        <w:rPr>
          <w:b/>
          <w:sz w:val="28"/>
          <w:szCs w:val="28"/>
        </w:rPr>
        <w:t>17.12.2021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№ 1757</w:t>
      </w:r>
    </w:p>
    <w:p w:rsidR="00600C18" w:rsidRDefault="00600C18" w:rsidP="0092222B"/>
    <w:p w:rsidR="00D501AE" w:rsidRPr="00843359" w:rsidRDefault="00D501AE" w:rsidP="0092222B"/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204"/>
      </w:tblGrid>
      <w:tr w:rsidR="00FA3171" w:rsidTr="00FA3171">
        <w:tc>
          <w:tcPr>
            <w:tcW w:w="6204" w:type="dxa"/>
          </w:tcPr>
          <w:p w:rsidR="00FA3171" w:rsidRDefault="00FA3171" w:rsidP="00FA3171">
            <w:pPr>
              <w:pStyle w:val="1"/>
              <w:ind w:left="0"/>
              <w:outlineLvl w:val="0"/>
              <w:rPr>
                <w:color w:val="000000"/>
                <w:szCs w:val="28"/>
              </w:rPr>
            </w:pPr>
            <w:r w:rsidRPr="00635E83">
              <w:t xml:space="preserve">Про </w:t>
            </w:r>
            <w:r>
              <w:t>затвердження акта приймання-передачі</w:t>
            </w:r>
          </w:p>
          <w:p w:rsidR="00FA3171" w:rsidRDefault="00FA3171" w:rsidP="00FA3171">
            <w:pPr>
              <w:pStyle w:val="1"/>
              <w:ind w:left="0"/>
              <w:outlineLvl w:val="0"/>
              <w:rPr>
                <w:color w:val="000000"/>
                <w:szCs w:val="28"/>
              </w:rPr>
            </w:pPr>
            <w:r w:rsidRPr="00C006E6">
              <w:rPr>
                <w:color w:val="000000"/>
                <w:szCs w:val="28"/>
              </w:rPr>
              <w:t>до комунальної власності</w:t>
            </w:r>
            <w:r w:rsidR="00552290">
              <w:rPr>
                <w:color w:val="000000"/>
                <w:szCs w:val="28"/>
              </w:rPr>
              <w:t xml:space="preserve"> </w:t>
            </w:r>
            <w:r w:rsidRPr="00C006E6">
              <w:rPr>
                <w:color w:val="000000"/>
                <w:szCs w:val="28"/>
              </w:rPr>
              <w:t xml:space="preserve">Кременчуцької </w:t>
            </w:r>
          </w:p>
          <w:p w:rsidR="00FA3171" w:rsidRPr="00BC322A" w:rsidRDefault="00FA3171" w:rsidP="00FA3171">
            <w:pPr>
              <w:pStyle w:val="1"/>
              <w:ind w:left="0"/>
              <w:outlineLvl w:val="0"/>
            </w:pPr>
            <w:r w:rsidRPr="00C006E6">
              <w:rPr>
                <w:color w:val="000000"/>
                <w:szCs w:val="28"/>
              </w:rPr>
              <w:t>міської територіальної громади</w:t>
            </w:r>
          </w:p>
          <w:p w:rsidR="00FA3171" w:rsidRDefault="00FA3171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в особі Кременчуцької міської ради </w:t>
            </w:r>
          </w:p>
          <w:p w:rsidR="00FA3171" w:rsidRDefault="00FA3171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Кременчуцького району Полтавської </w:t>
            </w:r>
          </w:p>
          <w:p w:rsidR="00FA3171" w:rsidRDefault="00FA3171" w:rsidP="00FA3171">
            <w:pPr>
              <w:pStyle w:val="1"/>
              <w:tabs>
                <w:tab w:val="left" w:pos="709"/>
              </w:tabs>
              <w:ind w:left="0"/>
              <w:outlineLvl w:val="0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області квартири № 92 у будинку №</w:t>
            </w:r>
            <w:r w:rsidRPr="00560B22">
              <w:rPr>
                <w:color w:val="000000"/>
                <w:szCs w:val="28"/>
              </w:rPr>
              <w:t xml:space="preserve"> 3-А </w:t>
            </w:r>
          </w:p>
          <w:p w:rsidR="00FA3171" w:rsidRDefault="00FA3171" w:rsidP="00FA3171">
            <w:pPr>
              <w:pStyle w:val="1"/>
              <w:ind w:left="0"/>
              <w:outlineLvl w:val="0"/>
            </w:pPr>
            <w:r w:rsidRPr="00560B22">
              <w:rPr>
                <w:color w:val="000000"/>
                <w:szCs w:val="28"/>
              </w:rPr>
              <w:t>по вул. Керченській у м. Кременчуці</w:t>
            </w:r>
          </w:p>
        </w:tc>
      </w:tr>
    </w:tbl>
    <w:p w:rsidR="0092222B" w:rsidRPr="00D501AE" w:rsidRDefault="0092222B" w:rsidP="00FA3171">
      <w:pPr>
        <w:rPr>
          <w:sz w:val="28"/>
          <w:szCs w:val="28"/>
        </w:rPr>
      </w:pPr>
    </w:p>
    <w:p w:rsidR="00112F4F" w:rsidRPr="00112F4F" w:rsidRDefault="0092222B" w:rsidP="00600C18">
      <w:pPr>
        <w:pStyle w:val="1"/>
        <w:tabs>
          <w:tab w:val="left" w:pos="3402"/>
        </w:tabs>
        <w:spacing w:line="120" w:lineRule="atLeast"/>
        <w:ind w:left="0" w:firstLine="567"/>
        <w:jc w:val="both"/>
        <w:rPr>
          <w:b w:val="0"/>
        </w:rPr>
      </w:pPr>
      <w:r w:rsidRPr="00112F4F">
        <w:rPr>
          <w:b w:val="0"/>
          <w:kern w:val="1"/>
          <w:szCs w:val="28"/>
          <w:lang w:eastAsia="zh-CN"/>
        </w:rPr>
        <w:t xml:space="preserve">На виконання рішення Кременчуцької міської ради Кременчуцького району Полтавської області від </w:t>
      </w:r>
      <w:r w:rsidR="00B618BA">
        <w:rPr>
          <w:b w:val="0"/>
          <w:kern w:val="1"/>
          <w:szCs w:val="28"/>
          <w:lang w:eastAsia="zh-CN"/>
        </w:rPr>
        <w:t xml:space="preserve">25 травня </w:t>
      </w:r>
      <w:r w:rsidR="00112F4F" w:rsidRPr="00112F4F">
        <w:rPr>
          <w:b w:val="0"/>
          <w:kern w:val="1"/>
          <w:szCs w:val="28"/>
          <w:lang w:eastAsia="zh-CN"/>
        </w:rPr>
        <w:t xml:space="preserve">2021 </w:t>
      </w:r>
      <w:r w:rsidR="00B618BA">
        <w:rPr>
          <w:b w:val="0"/>
          <w:kern w:val="1"/>
          <w:szCs w:val="28"/>
          <w:lang w:eastAsia="zh-CN"/>
        </w:rPr>
        <w:t xml:space="preserve">року </w:t>
      </w:r>
      <w:r w:rsidR="00112F4F" w:rsidRPr="00112F4F">
        <w:rPr>
          <w:b w:val="0"/>
          <w:kern w:val="1"/>
          <w:szCs w:val="28"/>
          <w:lang w:eastAsia="zh-CN"/>
        </w:rPr>
        <w:t>«</w:t>
      </w:r>
      <w:r w:rsidR="00112F4F" w:rsidRPr="00112F4F">
        <w:rPr>
          <w:b w:val="0"/>
          <w:szCs w:val="28"/>
          <w:lang w:eastAsia="ru-RU"/>
        </w:rPr>
        <w:t xml:space="preserve">Про  надання згоди на безоплатне прийняття до комунальної власності Кременчуцької міської територіальної громади квартири № 92 у будинку № 3-А по вул. Керченській у                                       м. Кременчуці», </w:t>
      </w:r>
      <w:r w:rsidR="00BC322A">
        <w:rPr>
          <w:b w:val="0"/>
          <w:szCs w:val="28"/>
          <w:lang w:eastAsia="ru-RU"/>
        </w:rPr>
        <w:t>рішення виконавчого комітету Кременчуцької міської ради Кременчуцького району Полтавської області від 19.08.2021 № 1098 «Про створення комісії з прийняття до комунальної власності Кременчуцької міської т</w:t>
      </w:r>
      <w:r w:rsidR="001A5E2C">
        <w:rPr>
          <w:b w:val="0"/>
          <w:szCs w:val="28"/>
          <w:lang w:eastAsia="ru-RU"/>
        </w:rPr>
        <w:t>ериторіальної громади квартири №</w:t>
      </w:r>
      <w:r w:rsidR="00BC322A">
        <w:rPr>
          <w:b w:val="0"/>
          <w:szCs w:val="28"/>
          <w:lang w:eastAsia="ru-RU"/>
        </w:rPr>
        <w:t xml:space="preserve"> 92 у будинку № 3-А по вул. Керченській у м. Кременчуці та затвердження її персонального складу», </w:t>
      </w:r>
      <w:r w:rsidR="00112F4F" w:rsidRPr="00112F4F">
        <w:rPr>
          <w:b w:val="0"/>
          <w:szCs w:val="28"/>
        </w:rPr>
        <w:t>відповідно до</w:t>
      </w:r>
      <w:r w:rsidR="00552290">
        <w:rPr>
          <w:b w:val="0"/>
          <w:szCs w:val="28"/>
        </w:rPr>
        <w:br/>
      </w:r>
      <w:r w:rsidR="00112F4F" w:rsidRPr="00112F4F">
        <w:rPr>
          <w:b w:val="0"/>
          <w:szCs w:val="28"/>
        </w:rPr>
        <w:t>Закону України «Про передачу об’єктів права державної та комунальної власності», керуючись рішенням Кременчуцької міської рад</w:t>
      </w:r>
      <w:r w:rsidR="00B618BA">
        <w:rPr>
          <w:b w:val="0"/>
          <w:szCs w:val="28"/>
        </w:rPr>
        <w:t xml:space="preserve">и Полтавської області </w:t>
      </w:r>
      <w:r w:rsidR="001A5E2C">
        <w:rPr>
          <w:b w:val="0"/>
          <w:szCs w:val="28"/>
        </w:rPr>
        <w:t xml:space="preserve">від 27 квітня </w:t>
      </w:r>
      <w:r w:rsidR="00112F4F" w:rsidRPr="00112F4F">
        <w:rPr>
          <w:b w:val="0"/>
          <w:szCs w:val="28"/>
        </w:rPr>
        <w:t>2016</w:t>
      </w:r>
      <w:r w:rsidR="00FE5AED">
        <w:rPr>
          <w:b w:val="0"/>
          <w:szCs w:val="28"/>
        </w:rPr>
        <w:t xml:space="preserve"> року</w:t>
      </w:r>
      <w:r w:rsidR="00112F4F" w:rsidRPr="00112F4F">
        <w:rPr>
          <w:b w:val="0"/>
          <w:szCs w:val="28"/>
        </w:rPr>
        <w:t xml:space="preserve"> «Про затвердження Положення про порядок безоплатного прийняття до комунальної власності територіальної громади м.</w:t>
      </w:r>
      <w:r w:rsidR="00A809C5">
        <w:rPr>
          <w:b w:val="0"/>
          <w:szCs w:val="28"/>
        </w:rPr>
        <w:t> </w:t>
      </w:r>
      <w:r w:rsidR="00112F4F" w:rsidRPr="00112F4F">
        <w:rPr>
          <w:b w:val="0"/>
          <w:szCs w:val="28"/>
        </w:rPr>
        <w:t xml:space="preserve">Кременчука об’єктів житлового фонду та виключення квартири, кімнати у гуртожитку з числа службових», </w:t>
      </w:r>
      <w:r w:rsidR="009A634C">
        <w:rPr>
          <w:b w:val="0"/>
          <w:szCs w:val="28"/>
        </w:rPr>
        <w:t>ст. 30 З</w:t>
      </w:r>
      <w:r w:rsidRPr="00112F4F">
        <w:rPr>
          <w:b w:val="0"/>
          <w:szCs w:val="28"/>
        </w:rPr>
        <w:t xml:space="preserve">акону України «Про місцеве самоврядування в Україні», </w:t>
      </w:r>
      <w:r w:rsidR="00112F4F" w:rsidRPr="00112F4F">
        <w:rPr>
          <w:b w:val="0"/>
        </w:rPr>
        <w:t>виконавчий комітет Кременчуцької міської ради Кременчуцького району Полтавської області</w:t>
      </w:r>
    </w:p>
    <w:p w:rsidR="00112F4F" w:rsidRPr="004E49EF" w:rsidRDefault="00FE5AED" w:rsidP="00112F4F">
      <w:pPr>
        <w:pStyle w:val="a8"/>
        <w:spacing w:before="60" w:after="60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вирішив</w:t>
      </w:r>
      <w:r w:rsidR="00112F4F" w:rsidRPr="004E49EF">
        <w:rPr>
          <w:b/>
          <w:sz w:val="28"/>
          <w:szCs w:val="28"/>
        </w:rPr>
        <w:t>:</w:t>
      </w:r>
    </w:p>
    <w:p w:rsidR="00600C18" w:rsidRPr="00600C18" w:rsidRDefault="00BC322A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Затвердити акт приймання-передачі до комунальної власності Кременчуцької міської територіальної громади в особі Кременчуцької міської ради Кременчуцького району Полтавської області квартири № 92 у будинку                № 3-А по вул. Керченській у м. Кременчуці</w:t>
      </w:r>
      <w:r w:rsidR="00112F4F" w:rsidRPr="00600C18">
        <w:rPr>
          <w:sz w:val="28"/>
          <w:szCs w:val="28"/>
        </w:rPr>
        <w:t>.</w:t>
      </w:r>
    </w:p>
    <w:p w:rsidR="00BC322A" w:rsidRDefault="00BC322A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Передати на баланс комунального</w:t>
      </w:r>
      <w:r w:rsidRPr="00AB69F1">
        <w:rPr>
          <w:sz w:val="28"/>
          <w:szCs w:val="28"/>
        </w:rPr>
        <w:t xml:space="preserve"> госпрозрахунков</w:t>
      </w:r>
      <w:r>
        <w:rPr>
          <w:sz w:val="28"/>
          <w:szCs w:val="28"/>
        </w:rPr>
        <w:t>ого житлово-експлуатаційного підприємства</w:t>
      </w:r>
      <w:r w:rsidRPr="00AB69F1">
        <w:rPr>
          <w:sz w:val="28"/>
          <w:szCs w:val="28"/>
        </w:rPr>
        <w:t xml:space="preserve"> «Автозаводське» Кременчуцької міської ради </w:t>
      </w:r>
      <w:r w:rsidRPr="00AB69F1">
        <w:rPr>
          <w:sz w:val="28"/>
          <w:szCs w:val="28"/>
        </w:rPr>
        <w:lastRenderedPageBreak/>
        <w:t>Кременчуцького району Полтавської області</w:t>
      </w:r>
      <w:r>
        <w:rPr>
          <w:sz w:val="28"/>
          <w:szCs w:val="28"/>
        </w:rPr>
        <w:t xml:space="preserve"> квартиру № 92 у будинку № 3-А по вул. Керченській у м. Кременчуці згідно з актом приймання-передачі.</w:t>
      </w:r>
    </w:p>
    <w:p w:rsidR="00112F4F" w:rsidRPr="00600C18" w:rsidRDefault="0092222B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</w:rPr>
        <w:t>Оприлюднити рішення відповідно до вимог законодавства.</w:t>
      </w:r>
    </w:p>
    <w:p w:rsidR="0092222B" w:rsidRPr="00600C18" w:rsidRDefault="00112F4F" w:rsidP="00600C18">
      <w:pPr>
        <w:pStyle w:val="a8"/>
        <w:numPr>
          <w:ilvl w:val="0"/>
          <w:numId w:val="5"/>
        </w:numPr>
        <w:tabs>
          <w:tab w:val="left" w:pos="851"/>
        </w:tabs>
        <w:spacing w:after="0"/>
        <w:ind w:left="0" w:firstLine="567"/>
        <w:jc w:val="both"/>
        <w:rPr>
          <w:sz w:val="28"/>
          <w:szCs w:val="28"/>
        </w:rPr>
      </w:pPr>
      <w:r w:rsidRPr="00600C18">
        <w:rPr>
          <w:sz w:val="28"/>
          <w:szCs w:val="28"/>
          <w:lang w:eastAsia="de-DE"/>
        </w:rPr>
        <w:t>Контроль за виконанням рішення покласти на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112F4F" w:rsidRDefault="00112F4F" w:rsidP="00600C18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D501AE" w:rsidRPr="00112F4F" w:rsidRDefault="00D501AE" w:rsidP="00600C18">
      <w:pPr>
        <w:pStyle w:val="a8"/>
        <w:tabs>
          <w:tab w:val="left" w:pos="851"/>
        </w:tabs>
        <w:spacing w:after="0"/>
        <w:ind w:left="0"/>
        <w:jc w:val="both"/>
        <w:rPr>
          <w:sz w:val="28"/>
          <w:szCs w:val="28"/>
        </w:rPr>
      </w:pPr>
    </w:p>
    <w:p w:rsidR="00112F4F" w:rsidRDefault="00600C18" w:rsidP="00600C18">
      <w:pPr>
        <w:tabs>
          <w:tab w:val="left" w:pos="7088"/>
        </w:tabs>
        <w:rPr>
          <w:b/>
          <w:bCs/>
          <w:sz w:val="28"/>
          <w:szCs w:val="28"/>
        </w:rPr>
      </w:pPr>
      <w:r w:rsidRPr="003B32EC">
        <w:rPr>
          <w:b/>
          <w:bCs/>
          <w:sz w:val="28"/>
          <w:szCs w:val="28"/>
        </w:rPr>
        <w:t xml:space="preserve">Міський голова                                    </w:t>
      </w:r>
      <w:r>
        <w:rPr>
          <w:b/>
          <w:bCs/>
          <w:sz w:val="28"/>
          <w:szCs w:val="28"/>
        </w:rPr>
        <w:t xml:space="preserve">                               Віталій </w:t>
      </w:r>
      <w:r w:rsidRPr="003B32EC">
        <w:rPr>
          <w:b/>
          <w:bCs/>
          <w:sz w:val="28"/>
          <w:szCs w:val="28"/>
        </w:rPr>
        <w:t>МАЛЕЦЬКИЙ</w:t>
      </w: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p w:rsidR="001F20C2" w:rsidRDefault="001F20C2" w:rsidP="00600C18">
      <w:pPr>
        <w:tabs>
          <w:tab w:val="left" w:pos="7088"/>
        </w:tabs>
        <w:rPr>
          <w:b/>
          <w:bCs/>
          <w:sz w:val="28"/>
          <w:szCs w:val="28"/>
        </w:rPr>
      </w:pPr>
    </w:p>
    <w:sectPr w:rsidR="001F20C2" w:rsidSect="00D501AE">
      <w:headerReference w:type="even" r:id="rId8"/>
      <w:headerReference w:type="default" r:id="rId9"/>
      <w:footerReference w:type="even" r:id="rId10"/>
      <w:footerReference w:type="default" r:id="rId11"/>
      <w:footnotePr>
        <w:pos w:val="beneathText"/>
      </w:footnotePr>
      <w:pgSz w:w="11905" w:h="16837"/>
      <w:pgMar w:top="992" w:right="567" w:bottom="1134" w:left="1701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62F0" w:rsidRDefault="00DD62F0">
      <w:r>
        <w:separator/>
      </w:r>
    </w:p>
  </w:endnote>
  <w:endnote w:type="continuationSeparator" w:id="1">
    <w:p w:rsidR="00DD62F0" w:rsidRDefault="00DD6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25" w:rsidRDefault="001C21B4" w:rsidP="00DA5DD6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F5A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DD62F0" w:rsidP="00DA5DD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25" w:rsidRDefault="00DD62F0" w:rsidP="00DA5DD6">
    <w:pPr>
      <w:pStyle w:val="a6"/>
      <w:framePr w:wrap="around" w:vAnchor="text" w:hAnchor="margin" w:xAlign="right" w:y="1"/>
      <w:rPr>
        <w:rStyle w:val="a3"/>
      </w:rPr>
    </w:pPr>
  </w:p>
  <w:p w:rsidR="00D16925" w:rsidRPr="00A650D3" w:rsidRDefault="00FF5A3F" w:rsidP="00A650D3">
    <w:pPr>
      <w:pStyle w:val="a6"/>
      <w:tabs>
        <w:tab w:val="clear" w:pos="9355"/>
        <w:tab w:val="right" w:pos="-3119"/>
      </w:tabs>
      <w:ind w:right="-2"/>
      <w:jc w:val="center"/>
      <w:rPr>
        <w:sz w:val="20"/>
        <w:szCs w:val="20"/>
      </w:rPr>
    </w:pPr>
    <w:r w:rsidRPr="00A41D76">
      <w:t>________________________________________________________________</w:t>
    </w:r>
    <w:r>
      <w:t>________________</w:t>
    </w:r>
  </w:p>
  <w:p w:rsidR="00D16925" w:rsidRPr="00A650D3" w:rsidRDefault="00FF5A3F" w:rsidP="00DA5DD6">
    <w:pPr>
      <w:jc w:val="center"/>
      <w:rPr>
        <w:sz w:val="20"/>
        <w:szCs w:val="20"/>
      </w:rPr>
    </w:pPr>
    <w:r w:rsidRPr="00A650D3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D16925" w:rsidRPr="007456A0" w:rsidRDefault="00DD62F0" w:rsidP="00DA5DD6">
    <w:pPr>
      <w:jc w:val="center"/>
      <w:rPr>
        <w:b/>
        <w:sz w:val="14"/>
        <w:szCs w:val="14"/>
      </w:rPr>
    </w:pPr>
  </w:p>
  <w:p w:rsidR="00D16925" w:rsidRPr="00A650D3" w:rsidRDefault="00FF5A3F" w:rsidP="00DA5DD6">
    <w:pPr>
      <w:pStyle w:val="a6"/>
      <w:ind w:right="360"/>
      <w:jc w:val="center"/>
      <w:rPr>
        <w:sz w:val="20"/>
        <w:szCs w:val="20"/>
      </w:rPr>
    </w:pPr>
    <w:r w:rsidRPr="00A650D3">
      <w:rPr>
        <w:bCs/>
        <w:sz w:val="20"/>
        <w:szCs w:val="20"/>
      </w:rPr>
      <w:t>від _________ 20______    №  _______</w:t>
    </w:r>
  </w:p>
  <w:p w:rsidR="00D16925" w:rsidRDefault="00FF5A3F" w:rsidP="00DA5DD6">
    <w:pPr>
      <w:pStyle w:val="a6"/>
      <w:jc w:val="center"/>
      <w:rPr>
        <w:sz w:val="20"/>
        <w:szCs w:val="20"/>
      </w:rPr>
    </w:pPr>
    <w:r w:rsidRPr="003C600C">
      <w:rPr>
        <w:sz w:val="20"/>
        <w:szCs w:val="20"/>
      </w:rPr>
      <w:t xml:space="preserve">Сторінка </w:t>
    </w:r>
    <w:r w:rsidR="001C21B4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PAGE </w:instrText>
    </w:r>
    <w:r w:rsidR="001C21B4" w:rsidRPr="003C600C">
      <w:rPr>
        <w:sz w:val="20"/>
        <w:szCs w:val="20"/>
      </w:rPr>
      <w:fldChar w:fldCharType="separate"/>
    </w:r>
    <w:r w:rsidR="00A809C5">
      <w:rPr>
        <w:noProof/>
        <w:sz w:val="20"/>
        <w:szCs w:val="20"/>
      </w:rPr>
      <w:t>2</w:t>
    </w:r>
    <w:r w:rsidR="001C21B4" w:rsidRPr="003C600C">
      <w:rPr>
        <w:sz w:val="20"/>
        <w:szCs w:val="20"/>
      </w:rPr>
      <w:fldChar w:fldCharType="end"/>
    </w:r>
    <w:r w:rsidRPr="003C600C">
      <w:rPr>
        <w:sz w:val="20"/>
        <w:szCs w:val="20"/>
      </w:rPr>
      <w:t xml:space="preserve"> з </w:t>
    </w:r>
    <w:r w:rsidR="001C21B4" w:rsidRPr="003C600C">
      <w:rPr>
        <w:sz w:val="20"/>
        <w:szCs w:val="20"/>
      </w:rPr>
      <w:fldChar w:fldCharType="begin"/>
    </w:r>
    <w:r w:rsidRPr="003C600C">
      <w:rPr>
        <w:sz w:val="20"/>
        <w:szCs w:val="20"/>
      </w:rPr>
      <w:instrText xml:space="preserve"> NUMPAGES </w:instrText>
    </w:r>
    <w:r w:rsidR="001C21B4" w:rsidRPr="003C600C">
      <w:rPr>
        <w:sz w:val="20"/>
        <w:szCs w:val="20"/>
      </w:rPr>
      <w:fldChar w:fldCharType="separate"/>
    </w:r>
    <w:r w:rsidR="00A809C5">
      <w:rPr>
        <w:noProof/>
        <w:sz w:val="20"/>
        <w:szCs w:val="20"/>
      </w:rPr>
      <w:t>2</w:t>
    </w:r>
    <w:r w:rsidR="001C21B4" w:rsidRPr="003C600C">
      <w:rPr>
        <w:sz w:val="20"/>
        <w:szCs w:val="20"/>
      </w:rPr>
      <w:fldChar w:fldCharType="end"/>
    </w:r>
  </w:p>
  <w:p w:rsidR="00D16925" w:rsidRPr="00EB67B2" w:rsidRDefault="00DD62F0" w:rsidP="00DA5DD6">
    <w:pPr>
      <w:pStyle w:val="a6"/>
      <w:ind w:right="360"/>
      <w:jc w:val="center"/>
      <w:rPr>
        <w:sz w:val="32"/>
        <w:szCs w:val="3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62F0" w:rsidRDefault="00DD62F0">
      <w:r>
        <w:separator/>
      </w:r>
    </w:p>
  </w:footnote>
  <w:footnote w:type="continuationSeparator" w:id="1">
    <w:p w:rsidR="00DD62F0" w:rsidRDefault="00DD62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25" w:rsidRDefault="001C21B4" w:rsidP="00DA5DD6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FF5A3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D16925" w:rsidRDefault="00DD62F0" w:rsidP="00DA5DD6">
    <w:pPr>
      <w:pStyle w:val="a4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925" w:rsidRDefault="00DD62F0" w:rsidP="00DA5DD6">
    <w:pPr>
      <w:pStyle w:val="a4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5E665D"/>
    <w:multiLevelType w:val="multilevel"/>
    <w:tmpl w:val="2B42E44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1">
    <w:nsid w:val="28882031"/>
    <w:multiLevelType w:val="hybridMultilevel"/>
    <w:tmpl w:val="B8C63714"/>
    <w:lvl w:ilvl="0" w:tplc="B4F6E64C">
      <w:start w:val="4"/>
      <w:numFmt w:val="bullet"/>
      <w:lvlText w:val="-"/>
      <w:lvlJc w:val="left"/>
      <w:pPr>
        <w:ind w:left="37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2">
    <w:nsid w:val="367A1206"/>
    <w:multiLevelType w:val="multilevel"/>
    <w:tmpl w:val="480C73AC"/>
    <w:lvl w:ilvl="0">
      <w:start w:val="1"/>
      <w:numFmt w:val="decimal"/>
      <w:lvlText w:val="%1."/>
      <w:lvlJc w:val="left"/>
      <w:pPr>
        <w:ind w:left="1296" w:hanging="1296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004" w:hanging="1296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712" w:hanging="1296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420" w:hanging="1296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128" w:hanging="1296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cs="Times New Roman" w:hint="default"/>
      </w:rPr>
    </w:lvl>
  </w:abstractNum>
  <w:abstractNum w:abstractNumId="3">
    <w:nsid w:val="3DE24AEA"/>
    <w:multiLevelType w:val="hybridMultilevel"/>
    <w:tmpl w:val="91587806"/>
    <w:lvl w:ilvl="0" w:tplc="F19466A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11495D"/>
    <w:multiLevelType w:val="hybridMultilevel"/>
    <w:tmpl w:val="AED23EBC"/>
    <w:lvl w:ilvl="0" w:tplc="C9925EEA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96A0032"/>
    <w:multiLevelType w:val="hybridMultilevel"/>
    <w:tmpl w:val="D4CA098A"/>
    <w:lvl w:ilvl="0" w:tplc="BD608D8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62274921"/>
    <w:multiLevelType w:val="hybridMultilevel"/>
    <w:tmpl w:val="1B9C70BC"/>
    <w:lvl w:ilvl="0" w:tplc="AF94715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916078"/>
    <w:multiLevelType w:val="hybridMultilevel"/>
    <w:tmpl w:val="651C5882"/>
    <w:lvl w:ilvl="0" w:tplc="7696BBDC">
      <w:start w:val="1"/>
      <w:numFmt w:val="decimal"/>
      <w:lvlText w:val="%1."/>
      <w:lvlJc w:val="left"/>
      <w:pPr>
        <w:ind w:left="163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7A0E4C2C"/>
    <w:multiLevelType w:val="hybridMultilevel"/>
    <w:tmpl w:val="3AAAD664"/>
    <w:lvl w:ilvl="0" w:tplc="A6C8D64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1"/>
  </w:num>
  <w:num w:numId="5">
    <w:abstractNumId w:val="4"/>
  </w:num>
  <w:num w:numId="6">
    <w:abstractNumId w:val="6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defaultTabStop w:val="708"/>
  <w:characterSpacingControl w:val="doNotCompress"/>
  <w:footnotePr>
    <w:pos w:val="beneathText"/>
    <w:footnote w:id="0"/>
    <w:footnote w:id="1"/>
  </w:footnotePr>
  <w:endnotePr>
    <w:endnote w:id="0"/>
    <w:endnote w:id="1"/>
  </w:endnotePr>
  <w:compat/>
  <w:rsids>
    <w:rsidRoot w:val="00B83CCE"/>
    <w:rsid w:val="00042F4A"/>
    <w:rsid w:val="000F6BF7"/>
    <w:rsid w:val="00112F4F"/>
    <w:rsid w:val="00113A2D"/>
    <w:rsid w:val="00117D11"/>
    <w:rsid w:val="001244C5"/>
    <w:rsid w:val="00126663"/>
    <w:rsid w:val="001A5E2C"/>
    <w:rsid w:val="001A72D7"/>
    <w:rsid w:val="001C21B4"/>
    <w:rsid w:val="001F20C2"/>
    <w:rsid w:val="0025691D"/>
    <w:rsid w:val="00282F3A"/>
    <w:rsid w:val="002B4630"/>
    <w:rsid w:val="002E08AB"/>
    <w:rsid w:val="0032094C"/>
    <w:rsid w:val="003B45DF"/>
    <w:rsid w:val="004C4CC1"/>
    <w:rsid w:val="00552290"/>
    <w:rsid w:val="005938B3"/>
    <w:rsid w:val="00600C18"/>
    <w:rsid w:val="006442C2"/>
    <w:rsid w:val="006668F9"/>
    <w:rsid w:val="006C49E6"/>
    <w:rsid w:val="006F0CFA"/>
    <w:rsid w:val="007B2629"/>
    <w:rsid w:val="007D5262"/>
    <w:rsid w:val="007E1EE7"/>
    <w:rsid w:val="00835A3B"/>
    <w:rsid w:val="0092222B"/>
    <w:rsid w:val="00956F42"/>
    <w:rsid w:val="009A634C"/>
    <w:rsid w:val="009F1889"/>
    <w:rsid w:val="00A11589"/>
    <w:rsid w:val="00A74471"/>
    <w:rsid w:val="00A809C5"/>
    <w:rsid w:val="00AF61DA"/>
    <w:rsid w:val="00B618BA"/>
    <w:rsid w:val="00B83CCE"/>
    <w:rsid w:val="00BC322A"/>
    <w:rsid w:val="00C033AB"/>
    <w:rsid w:val="00C52DF0"/>
    <w:rsid w:val="00CE19F9"/>
    <w:rsid w:val="00D501AE"/>
    <w:rsid w:val="00D86457"/>
    <w:rsid w:val="00DD62F0"/>
    <w:rsid w:val="00EB36EE"/>
    <w:rsid w:val="00F63519"/>
    <w:rsid w:val="00F75A52"/>
    <w:rsid w:val="00F93FCA"/>
    <w:rsid w:val="00FA3171"/>
    <w:rsid w:val="00FE5AED"/>
    <w:rsid w:val="00FF5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92222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22B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92222B"/>
  </w:style>
  <w:style w:type="paragraph" w:styleId="a4">
    <w:name w:val="header"/>
    <w:basedOn w:val="a"/>
    <w:link w:val="a5"/>
    <w:rsid w:val="00922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922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9222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1">
    <w:name w:val="Без интервала1"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a">
    <w:name w:val="Strong"/>
    <w:qFormat/>
    <w:rsid w:val="0092222B"/>
    <w:rPr>
      <w:b/>
      <w:bCs/>
    </w:rPr>
  </w:style>
  <w:style w:type="paragraph" w:styleId="ab">
    <w:name w:val="List Paragraph"/>
    <w:basedOn w:val="a"/>
    <w:uiPriority w:val="34"/>
    <w:qFormat/>
    <w:rsid w:val="00FF5A3F"/>
    <w:pPr>
      <w:ind w:left="720"/>
      <w:contextualSpacing/>
    </w:pPr>
  </w:style>
  <w:style w:type="paragraph" w:styleId="ac">
    <w:name w:val="No Spacing"/>
    <w:uiPriority w:val="1"/>
    <w:qFormat/>
    <w:rsid w:val="00600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3F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3FCA"/>
    <w:rPr>
      <w:rFonts w:ascii="Tahoma" w:eastAsia="Times New Roman" w:hAnsi="Tahoma" w:cs="Tahoma"/>
      <w:sz w:val="16"/>
      <w:szCs w:val="16"/>
      <w:lang w:val="uk-UA" w:eastAsia="ar-SA"/>
    </w:rPr>
  </w:style>
  <w:style w:type="table" w:styleId="af">
    <w:name w:val="Table Grid"/>
    <w:basedOn w:val="a1"/>
    <w:uiPriority w:val="59"/>
    <w:rsid w:val="00FA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qFormat/>
    <w:rsid w:val="0092222B"/>
    <w:pPr>
      <w:keepNext/>
      <w:suppressAutoHyphens w:val="0"/>
      <w:ind w:left="5760"/>
      <w:outlineLvl w:val="0"/>
    </w:pPr>
    <w:rPr>
      <w:b/>
      <w:sz w:val="28"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2222B"/>
    <w:rPr>
      <w:rFonts w:ascii="Times New Roman" w:eastAsia="Times New Roman" w:hAnsi="Times New Roman" w:cs="Times New Roman"/>
      <w:b/>
      <w:sz w:val="28"/>
      <w:szCs w:val="20"/>
      <w:lang w:val="uk-UA" w:eastAsia="de-DE"/>
    </w:rPr>
  </w:style>
  <w:style w:type="character" w:styleId="a3">
    <w:name w:val="page number"/>
    <w:basedOn w:val="a0"/>
    <w:rsid w:val="0092222B"/>
  </w:style>
  <w:style w:type="paragraph" w:styleId="a4">
    <w:name w:val="header"/>
    <w:basedOn w:val="a"/>
    <w:link w:val="a5"/>
    <w:rsid w:val="0092222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6">
    <w:name w:val="footer"/>
    <w:basedOn w:val="a"/>
    <w:link w:val="a7"/>
    <w:rsid w:val="0092222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styleId="a8">
    <w:name w:val="Body Text Indent"/>
    <w:basedOn w:val="a"/>
    <w:link w:val="a9"/>
    <w:rsid w:val="0092222B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rsid w:val="0092222B"/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11">
    <w:name w:val="Без интервала1"/>
    <w:rsid w:val="0092222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styleId="aa">
    <w:name w:val="Strong"/>
    <w:qFormat/>
    <w:rsid w:val="0092222B"/>
    <w:rPr>
      <w:b/>
      <w:bCs/>
    </w:rPr>
  </w:style>
  <w:style w:type="paragraph" w:styleId="ab">
    <w:name w:val="List Paragraph"/>
    <w:basedOn w:val="a"/>
    <w:uiPriority w:val="34"/>
    <w:qFormat/>
    <w:rsid w:val="00FF5A3F"/>
    <w:pPr>
      <w:ind w:left="720"/>
      <w:contextualSpacing/>
    </w:pPr>
  </w:style>
  <w:style w:type="paragraph" w:styleId="ac">
    <w:name w:val="No Spacing"/>
    <w:uiPriority w:val="1"/>
    <w:qFormat/>
    <w:rsid w:val="00600C1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F93FCA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93FCA"/>
    <w:rPr>
      <w:rFonts w:ascii="Tahoma" w:eastAsia="Times New Roman" w:hAnsi="Tahoma" w:cs="Tahoma"/>
      <w:sz w:val="16"/>
      <w:szCs w:val="16"/>
      <w:lang w:val="uk-UA" w:eastAsia="ar-SA"/>
    </w:rPr>
  </w:style>
  <w:style w:type="table" w:styleId="af">
    <w:name w:val="Table Grid"/>
    <w:basedOn w:val="a1"/>
    <w:uiPriority w:val="59"/>
    <w:rsid w:val="00FA31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6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137F4-1FE7-4981-8890-90CB4B30A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Пользователь</cp:lastModifiedBy>
  <cp:revision>3</cp:revision>
  <cp:lastPrinted>2021-11-24T08:13:00Z</cp:lastPrinted>
  <dcterms:created xsi:type="dcterms:W3CDTF">2021-12-21T09:50:00Z</dcterms:created>
  <dcterms:modified xsi:type="dcterms:W3CDTF">2021-12-21T10:11:00Z</dcterms:modified>
</cp:coreProperties>
</file>