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BE6470" w:rsidRDefault="00BE6470" w:rsidP="00BE6470">
      <w:pPr>
        <w:tabs>
          <w:tab w:val="left" w:pos="8080"/>
        </w:tabs>
        <w:rPr>
          <w:b/>
          <w:sz w:val="28"/>
          <w:szCs w:val="28"/>
          <w:lang w:val="uk-UA"/>
        </w:rPr>
      </w:pPr>
      <w:r w:rsidRPr="00BE6470">
        <w:rPr>
          <w:b/>
          <w:sz w:val="28"/>
          <w:szCs w:val="28"/>
          <w:lang w:val="uk-UA"/>
        </w:rPr>
        <w:t>26.03.2021</w:t>
      </w:r>
      <w:r>
        <w:rPr>
          <w:b/>
          <w:sz w:val="28"/>
          <w:szCs w:val="28"/>
          <w:lang w:val="uk-UA"/>
        </w:rPr>
        <w:tab/>
        <w:t xml:space="preserve">№ </w:t>
      </w:r>
      <w:r w:rsidRPr="00BE6470">
        <w:rPr>
          <w:b/>
          <w:sz w:val="28"/>
          <w:szCs w:val="28"/>
          <w:lang w:val="uk-UA"/>
        </w:rPr>
        <w:t>424</w:t>
      </w:r>
      <w:r>
        <w:rPr>
          <w:b/>
          <w:sz w:val="28"/>
          <w:szCs w:val="28"/>
          <w:lang w:val="uk-UA"/>
        </w:rPr>
        <w:tab/>
      </w:r>
    </w:p>
    <w:p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Кременчуцької міської ради</w:t>
      </w:r>
    </w:p>
    <w:p w:rsidR="00DE76A1" w:rsidRDefault="00DE76A1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B42AD0">
        <w:rPr>
          <w:color w:val="000000" w:themeColor="text1"/>
          <w:sz w:val="28"/>
          <w:szCs w:val="28"/>
          <w:lang w:val="uk-UA"/>
        </w:rPr>
        <w:t xml:space="preserve"> та </w:t>
      </w:r>
      <w:r w:rsidR="00B42AD0">
        <w:rPr>
          <w:sz w:val="28"/>
          <w:szCs w:val="28"/>
          <w:lang w:val="uk-UA"/>
        </w:rPr>
        <w:t xml:space="preserve">виконання </w:t>
      </w:r>
      <w:r w:rsidR="006C5269">
        <w:rPr>
          <w:sz w:val="28"/>
          <w:szCs w:val="28"/>
          <w:lang w:val="uk-UA"/>
        </w:rPr>
        <w:t xml:space="preserve">зобов’язань, які склалися у </w:t>
      </w:r>
      <w:r w:rsidR="00B42AD0">
        <w:rPr>
          <w:sz w:val="28"/>
          <w:szCs w:val="28"/>
          <w:lang w:val="uk-UA"/>
        </w:rPr>
        <w:t xml:space="preserve">2019 </w:t>
      </w:r>
      <w:r w:rsidR="0088639E">
        <w:rPr>
          <w:sz w:val="28"/>
          <w:szCs w:val="28"/>
          <w:lang w:val="uk-UA"/>
        </w:rPr>
        <w:t>році</w:t>
      </w:r>
      <w:r w:rsidR="00B42AD0">
        <w:rPr>
          <w:sz w:val="28"/>
          <w:szCs w:val="28"/>
          <w:lang w:val="uk-UA"/>
        </w:rPr>
        <w:t>, та не були профінансовані,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1C4D65" w:rsidRPr="00B42AD0">
        <w:rPr>
          <w:sz w:val="28"/>
          <w:szCs w:val="28"/>
          <w:lang w:val="uk-UA"/>
        </w:rPr>
        <w:t>48,</w:t>
      </w:r>
      <w:r w:rsidR="001C4D65">
        <w:rPr>
          <w:color w:val="000000" w:themeColor="text1"/>
          <w:sz w:val="28"/>
          <w:szCs w:val="28"/>
          <w:lang w:val="uk-UA"/>
        </w:rPr>
        <w:t xml:space="preserve">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7E5668" w:rsidRDefault="007E5668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 w:rsidRPr="00314A9E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 1216017 «</w:t>
      </w:r>
      <w:r w:rsidRPr="00314A9E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486883">
        <w:rPr>
          <w:sz w:val="28"/>
          <w:szCs w:val="28"/>
          <w:lang w:val="uk-UA"/>
        </w:rPr>
        <w:t>’</w:t>
      </w:r>
      <w:r w:rsidRPr="00314A9E">
        <w:rPr>
          <w:rStyle w:val="rvts11"/>
          <w:sz w:val="28"/>
          <w:szCs w:val="28"/>
          <w:lang w:val="uk-UA"/>
        </w:rPr>
        <w:t xml:space="preserve">єктів житлово-комунального господарства» на суму </w:t>
      </w:r>
      <w:r w:rsidR="0088639E">
        <w:rPr>
          <w:rStyle w:val="rvts11"/>
          <w:sz w:val="28"/>
          <w:szCs w:val="28"/>
          <w:lang w:val="uk-UA"/>
        </w:rPr>
        <w:t>54 997,22</w:t>
      </w:r>
      <w:r w:rsidRPr="00314A9E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314A9E">
        <w:rPr>
          <w:rStyle w:val="rvts11"/>
          <w:sz w:val="28"/>
          <w:szCs w:val="28"/>
          <w:lang w:val="uk-UA"/>
        </w:rPr>
        <w:t>грн</w:t>
      </w:r>
      <w:proofErr w:type="spellEnd"/>
      <w:r w:rsidRPr="00314A9E">
        <w:rPr>
          <w:rStyle w:val="rvts11"/>
          <w:sz w:val="28"/>
          <w:szCs w:val="28"/>
          <w:lang w:val="uk-UA"/>
        </w:rPr>
        <w:t xml:space="preserve">, виділених </w:t>
      </w:r>
      <w:r w:rsidR="00FB343E">
        <w:rPr>
          <w:rStyle w:val="rvts11"/>
          <w:sz w:val="28"/>
          <w:szCs w:val="28"/>
          <w:lang w:val="uk-UA"/>
        </w:rPr>
        <w:t xml:space="preserve">на </w:t>
      </w:r>
      <w:r w:rsidR="00FB343E" w:rsidRPr="00FB343E">
        <w:rPr>
          <w:sz w:val="28"/>
          <w:szCs w:val="28"/>
          <w:lang w:val="uk-UA"/>
        </w:rPr>
        <w:t xml:space="preserve">капітальний ремонт </w:t>
      </w:r>
      <w:proofErr w:type="spellStart"/>
      <w:r w:rsidR="00FB343E" w:rsidRPr="00FB343E">
        <w:rPr>
          <w:sz w:val="28"/>
          <w:szCs w:val="28"/>
          <w:lang w:val="uk-UA"/>
        </w:rPr>
        <w:t>внутрішньоквартальних</w:t>
      </w:r>
      <w:proofErr w:type="spellEnd"/>
      <w:r w:rsidR="00FB343E" w:rsidRPr="00FB343E">
        <w:rPr>
          <w:sz w:val="28"/>
          <w:szCs w:val="28"/>
          <w:lang w:val="uk-UA"/>
        </w:rPr>
        <w:t xml:space="preserve"> проходів та проїздів</w:t>
      </w:r>
      <w:r w:rsidR="00314A9E" w:rsidRPr="00314A9E">
        <w:rPr>
          <w:rStyle w:val="rvts11"/>
          <w:sz w:val="28"/>
          <w:szCs w:val="28"/>
          <w:lang w:val="uk-UA"/>
        </w:rPr>
        <w:t>.</w:t>
      </w:r>
    </w:p>
    <w:p w:rsidR="00CB0B55" w:rsidRPr="00FA21F8" w:rsidRDefault="00314A9E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 w:rsidRPr="00FA21F8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спеціального фонду (бюджет розвитку) по КТПКВКМБ </w:t>
      </w:r>
      <w:r w:rsidR="00751120" w:rsidRPr="00FA21F8">
        <w:rPr>
          <w:sz w:val="28"/>
          <w:szCs w:val="28"/>
          <w:lang w:val="uk-UA"/>
        </w:rPr>
        <w:t>121</w:t>
      </w:r>
      <w:r w:rsidR="0088639E">
        <w:rPr>
          <w:sz w:val="28"/>
          <w:szCs w:val="28"/>
          <w:lang w:val="uk-UA"/>
        </w:rPr>
        <w:t>7461</w:t>
      </w:r>
      <w:r w:rsidR="00751120" w:rsidRPr="00FA21F8">
        <w:rPr>
          <w:sz w:val="28"/>
          <w:szCs w:val="28"/>
          <w:lang w:val="uk-UA"/>
        </w:rPr>
        <w:t xml:space="preserve"> </w:t>
      </w:r>
      <w:r w:rsidR="00237482" w:rsidRPr="00FA21F8">
        <w:rPr>
          <w:color w:val="000000" w:themeColor="text1"/>
          <w:sz w:val="28"/>
          <w:szCs w:val="28"/>
          <w:lang w:val="uk-UA"/>
        </w:rPr>
        <w:t>«</w:t>
      </w:r>
      <w:r w:rsidR="0088639E" w:rsidRPr="00895ABD">
        <w:rPr>
          <w:color w:val="000000" w:themeColor="text1"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237482" w:rsidRPr="00FA21F8">
        <w:rPr>
          <w:rStyle w:val="rvts11"/>
          <w:sz w:val="28"/>
          <w:szCs w:val="28"/>
          <w:lang w:val="uk-UA"/>
        </w:rPr>
        <w:t>» на суму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r w:rsidR="0088639E">
        <w:rPr>
          <w:rStyle w:val="rvts11"/>
          <w:sz w:val="28"/>
          <w:szCs w:val="28"/>
          <w:lang w:val="uk-UA"/>
        </w:rPr>
        <w:t>54 997,22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FA21F8">
        <w:rPr>
          <w:rStyle w:val="rvts11"/>
          <w:sz w:val="28"/>
          <w:szCs w:val="28"/>
          <w:lang w:val="uk-UA"/>
        </w:rPr>
        <w:t>грн</w:t>
      </w:r>
      <w:proofErr w:type="spellEnd"/>
      <w:r w:rsidRPr="00FA21F8">
        <w:rPr>
          <w:rStyle w:val="rvts11"/>
          <w:sz w:val="28"/>
          <w:szCs w:val="28"/>
          <w:lang w:val="uk-UA"/>
        </w:rPr>
        <w:t xml:space="preserve"> на </w:t>
      </w:r>
      <w:r w:rsidR="00237482" w:rsidRPr="00FA21F8">
        <w:rPr>
          <w:rStyle w:val="rvts11"/>
          <w:sz w:val="28"/>
          <w:szCs w:val="28"/>
          <w:lang w:val="uk-UA"/>
        </w:rPr>
        <w:t xml:space="preserve">виконання </w:t>
      </w:r>
      <w:r w:rsidR="00FA21F8">
        <w:rPr>
          <w:sz w:val="28"/>
          <w:szCs w:val="28"/>
          <w:lang w:val="uk-UA"/>
        </w:rPr>
        <w:t xml:space="preserve">зобов’язань, які склалися </w:t>
      </w:r>
      <w:r w:rsidR="00E85857">
        <w:rPr>
          <w:sz w:val="28"/>
          <w:szCs w:val="28"/>
          <w:lang w:val="uk-UA"/>
        </w:rPr>
        <w:t xml:space="preserve">у </w:t>
      </w:r>
      <w:r w:rsidR="00FA21F8">
        <w:rPr>
          <w:sz w:val="28"/>
          <w:szCs w:val="28"/>
          <w:lang w:val="uk-UA"/>
        </w:rPr>
        <w:t>20</w:t>
      </w:r>
      <w:r w:rsidR="0088639E">
        <w:rPr>
          <w:sz w:val="28"/>
          <w:szCs w:val="28"/>
          <w:lang w:val="uk-UA"/>
        </w:rPr>
        <w:t>19</w:t>
      </w:r>
      <w:r w:rsidR="00FA21F8">
        <w:rPr>
          <w:sz w:val="28"/>
          <w:szCs w:val="28"/>
          <w:lang w:val="uk-UA"/>
        </w:rPr>
        <w:t xml:space="preserve"> році, та не були профінансовані</w:t>
      </w:r>
      <w:r w:rsidR="00D521C3">
        <w:rPr>
          <w:sz w:val="28"/>
          <w:szCs w:val="28"/>
          <w:lang w:val="uk-UA"/>
        </w:rPr>
        <w:t>.</w:t>
      </w:r>
    </w:p>
    <w:p w:rsidR="00314A9E" w:rsidRPr="001C4D65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Департаменту фінансів Кременчуцької міської ради Кременчуцького району Полтавської області (</w:t>
      </w:r>
      <w:proofErr w:type="spellStart"/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541A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внести відповідні зміни до розпису бюджету Кременчуцької міської територіальної громади на 2021 рік.</w:t>
      </w:r>
    </w:p>
    <w:p w:rsidR="009D0EF8" w:rsidRPr="00A1381A" w:rsidRDefault="009D0EF8" w:rsidP="00A1381A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Департаменту житлово-комунального господарства </w:t>
      </w:r>
      <w:r w:rsidR="00DF2E4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(Москалик І.В.) </w:t>
      </w:r>
      <w:r w:rsidR="0075112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відобразити 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75112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751120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ах</w:t>
      </w: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програм.</w:t>
      </w:r>
    </w:p>
    <w:p w:rsidR="00AF32AE" w:rsidRPr="00751120" w:rsidRDefault="005C4C83" w:rsidP="00A1381A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Оприлюднити рішення</w:t>
      </w:r>
      <w:r w:rsidRPr="001C4D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відповідно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вимог законодавства.</w:t>
      </w:r>
    </w:p>
    <w:p w:rsidR="00323731" w:rsidRPr="00314A9E" w:rsidRDefault="00323731" w:rsidP="001C4D65">
      <w:pPr>
        <w:pStyle w:val="a8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</w:t>
      </w:r>
      <w:r w:rsidR="00C64DA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заступника міського голови</w:t>
      </w:r>
      <w:r w:rsidR="00BB1D6C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Д</w:t>
      </w:r>
      <w:r w:rsidR="000D1FB9" w:rsidRPr="00751120">
        <w:rPr>
          <w:rFonts w:ascii="Times New Roman" w:hAnsi="Times New Roman"/>
          <w:color w:val="000000" w:themeColor="text1"/>
          <w:sz w:val="28"/>
          <w:szCs w:val="28"/>
          <w:lang w:val="uk-UA"/>
        </w:rPr>
        <w:t>иректора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Департаменту житлово-комунального господарства Кременчуцької міської ради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F20D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BB1D6C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  <w:r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D1FB9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Москалика І</w:t>
      </w:r>
      <w:r w:rsidR="00CE220D" w:rsidRPr="00314A9E">
        <w:rPr>
          <w:rFonts w:ascii="Times New Roman" w:hAnsi="Times New Roman"/>
          <w:color w:val="000000" w:themeColor="text1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92" w:rsidRDefault="00AE5592">
      <w:r>
        <w:separator/>
      </w:r>
    </w:p>
  </w:endnote>
  <w:endnote w:type="continuationSeparator" w:id="0">
    <w:p w:rsidR="00AE5592" w:rsidRDefault="00AE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BE6470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BE6470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92" w:rsidRDefault="00AE5592">
      <w:r>
        <w:separator/>
      </w:r>
    </w:p>
  </w:footnote>
  <w:footnote w:type="continuationSeparator" w:id="0">
    <w:p w:rsidR="00AE5592" w:rsidRDefault="00AE5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87CA9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8DE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C1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11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2FC9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39E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592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470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87A"/>
    <w:rsid w:val="00D47BC6"/>
    <w:rsid w:val="00D47FFA"/>
    <w:rsid w:val="00D5052A"/>
    <w:rsid w:val="00D506C6"/>
    <w:rsid w:val="00D50B62"/>
    <w:rsid w:val="00D5117F"/>
    <w:rsid w:val="00D51B44"/>
    <w:rsid w:val="00D51F80"/>
    <w:rsid w:val="00D521C3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39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41146-2842-42CD-B488-21E52248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167</cp:revision>
  <cp:lastPrinted>2021-03-24T14:23:00Z</cp:lastPrinted>
  <dcterms:created xsi:type="dcterms:W3CDTF">2020-07-02T05:23:00Z</dcterms:created>
  <dcterms:modified xsi:type="dcterms:W3CDTF">2021-04-02T05:41:00Z</dcterms:modified>
</cp:coreProperties>
</file>