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2F" w:rsidRPr="00BB71B4" w:rsidRDefault="0038122F" w:rsidP="00C94967">
      <w:pPr>
        <w:spacing w:after="0" w:line="240" w:lineRule="auto"/>
        <w:ind w:left="5103" w:right="43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bookmarkStart w:id="0" w:name="_Toc475454867"/>
      <w:bookmarkStart w:id="1" w:name="_Toc496607852"/>
      <w:bookmarkStart w:id="2" w:name="_Toc497815508"/>
      <w:r w:rsidRPr="00BB71B4">
        <w:rPr>
          <w:rFonts w:ascii="Times New Roman" w:hAnsi="Times New Roman"/>
          <w:b/>
          <w:bCs/>
          <w:sz w:val="24"/>
          <w:szCs w:val="24"/>
          <w:lang w:val="uk-UA"/>
        </w:rPr>
        <w:t>Додаток 1</w:t>
      </w:r>
      <w:r w:rsidRPr="00BB71B4">
        <w:rPr>
          <w:rFonts w:ascii="Times New Roman" w:hAnsi="Times New Roman"/>
          <w:b/>
          <w:bCs/>
          <w:sz w:val="24"/>
          <w:szCs w:val="24"/>
          <w:lang w:val="uk-UA"/>
        </w:rPr>
        <w:br/>
      </w:r>
      <w:bookmarkEnd w:id="0"/>
      <w:bookmarkEnd w:id="1"/>
      <w:bookmarkEnd w:id="2"/>
      <w:r w:rsidRPr="00BB71B4">
        <w:rPr>
          <w:rFonts w:ascii="Times New Roman" w:hAnsi="Times New Roman"/>
          <w:b/>
          <w:bCs/>
          <w:sz w:val="24"/>
          <w:szCs w:val="24"/>
          <w:lang w:val="uk-UA"/>
        </w:rPr>
        <w:t xml:space="preserve">до Договору </w:t>
      </w:r>
      <w:r w:rsidRPr="00BB71B4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 фінансування стартапу</w:t>
      </w:r>
    </w:p>
    <w:p w:rsidR="0038122F" w:rsidRDefault="0038122F" w:rsidP="00C94967">
      <w:pPr>
        <w:keepNext/>
        <w:keepLines/>
        <w:spacing w:after="0" w:line="240" w:lineRule="auto"/>
        <w:ind w:left="5103"/>
        <w:outlineLvl w:val="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B71B4">
        <w:rPr>
          <w:rFonts w:ascii="Times New Roman" w:hAnsi="Times New Roman"/>
          <w:b/>
          <w:bCs/>
          <w:sz w:val="24"/>
          <w:szCs w:val="24"/>
          <w:lang w:val="uk-UA"/>
        </w:rPr>
        <w:t>від «___» ____________ 2020 року</w:t>
      </w:r>
    </w:p>
    <w:p w:rsidR="0038122F" w:rsidRDefault="0038122F" w:rsidP="002F4F3B">
      <w:pPr>
        <w:keepNext/>
        <w:keepLines/>
        <w:spacing w:after="0" w:line="240" w:lineRule="auto"/>
        <w:ind w:left="5387"/>
        <w:outlineLvl w:val="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8122F" w:rsidRDefault="0038122F" w:rsidP="002F4F3B">
      <w:pPr>
        <w:keepNext/>
        <w:keepLines/>
        <w:spacing w:after="0" w:line="240" w:lineRule="auto"/>
        <w:ind w:left="5387"/>
        <w:outlineLvl w:val="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0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2"/>
        <w:gridCol w:w="7528"/>
      </w:tblGrid>
      <w:tr w:rsidR="0038122F" w:rsidRPr="00BB71B4" w:rsidTr="007255DF">
        <w:trPr>
          <w:trHeight w:val="186"/>
        </w:trPr>
        <w:tc>
          <w:tcPr>
            <w:tcW w:w="10080" w:type="dxa"/>
            <w:gridSpan w:val="2"/>
            <w:shd w:val="clear" w:color="auto" w:fill="D0CECE"/>
          </w:tcPr>
          <w:p w:rsidR="0038122F" w:rsidRPr="00BB71B4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7255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ереможця конкурсу</w:t>
            </w:r>
          </w:p>
        </w:tc>
      </w:tr>
      <w:tr w:rsidR="0038122F" w:rsidRPr="00C878FB" w:rsidTr="007255DF">
        <w:trPr>
          <w:trHeight w:val="128"/>
        </w:trPr>
        <w:tc>
          <w:tcPr>
            <w:tcW w:w="2552" w:type="dxa"/>
            <w:shd w:val="clear" w:color="auto" w:fill="FFFFFF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юридичної особи або фізичної особи-підприємця:</w:t>
            </w:r>
          </w:p>
        </w:tc>
        <w:tc>
          <w:tcPr>
            <w:tcW w:w="7528" w:type="dxa"/>
            <w:shd w:val="clear" w:color="auto" w:fill="FFFFFF"/>
          </w:tcPr>
          <w:p w:rsidR="0038122F" w:rsidRPr="007255DF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ФО-П </w:t>
            </w:r>
            <w:proofErr w:type="spellStart"/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Маринюк</w:t>
            </w:r>
            <w:proofErr w:type="spellEnd"/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Ігорівна</w:t>
            </w:r>
          </w:p>
        </w:tc>
      </w:tr>
      <w:tr w:rsidR="0038122F" w:rsidRPr="00BB71B4" w:rsidTr="007255DF">
        <w:trPr>
          <w:trHeight w:val="214"/>
        </w:trPr>
        <w:tc>
          <w:tcPr>
            <w:tcW w:w="2552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Код організації за ЄДРПОУ</w:t>
            </w:r>
          </w:p>
        </w:tc>
        <w:tc>
          <w:tcPr>
            <w:tcW w:w="7528" w:type="dxa"/>
          </w:tcPr>
          <w:p w:rsidR="0038122F" w:rsidRPr="007255DF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3371407926</w:t>
            </w:r>
          </w:p>
        </w:tc>
      </w:tr>
      <w:tr w:rsidR="0038122F" w:rsidRPr="00C878FB" w:rsidTr="007255DF">
        <w:trPr>
          <w:trHeight w:val="214"/>
        </w:trPr>
        <w:tc>
          <w:tcPr>
            <w:tcW w:w="2552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528" w:type="dxa"/>
          </w:tcPr>
          <w:p w:rsidR="0038122F" w:rsidRPr="007255DF" w:rsidRDefault="007255D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8122F" w:rsidRPr="00725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ул. Тараса Бульби, 19-Б, квартира, 26, </w:t>
            </w:r>
            <w:r w:rsidR="0038122F" w:rsidRPr="007255DF">
              <w:rPr>
                <w:rFonts w:ascii="Arial" w:hAnsi="Arial" w:cs="Arial"/>
                <w:sz w:val="19"/>
                <w:szCs w:val="19"/>
                <w:lang w:val="uk-UA"/>
              </w:rPr>
              <w:t xml:space="preserve"> </w:t>
            </w:r>
            <w:r w:rsidR="0038122F" w:rsidRPr="00725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Кременчук, Полтавська </w:t>
            </w:r>
            <w:proofErr w:type="spellStart"/>
            <w:r w:rsidR="0038122F" w:rsidRPr="007255DF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proofErr w:type="spellEnd"/>
            <w:r w:rsidR="0038122F" w:rsidRPr="007255DF">
              <w:rPr>
                <w:rFonts w:ascii="Times New Roman" w:hAnsi="Times New Roman"/>
                <w:sz w:val="24"/>
                <w:szCs w:val="24"/>
                <w:lang w:val="uk-UA"/>
              </w:rPr>
              <w:t>, 39600</w:t>
            </w:r>
          </w:p>
        </w:tc>
      </w:tr>
      <w:tr w:rsidR="0038122F" w:rsidRPr="00BB71B4" w:rsidTr="007255DF">
        <w:tc>
          <w:tcPr>
            <w:tcW w:w="2552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Телефон (код та номер)</w:t>
            </w:r>
          </w:p>
        </w:tc>
        <w:tc>
          <w:tcPr>
            <w:tcW w:w="7528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+38067878-22-42</w:t>
            </w:r>
          </w:p>
        </w:tc>
      </w:tr>
      <w:tr w:rsidR="0038122F" w:rsidRPr="00BB71B4" w:rsidTr="007255DF">
        <w:tc>
          <w:tcPr>
            <w:tcW w:w="2552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Електронна пошта</w:t>
            </w:r>
          </w:p>
        </w:tc>
        <w:tc>
          <w:tcPr>
            <w:tcW w:w="7528" w:type="dxa"/>
          </w:tcPr>
          <w:p w:rsidR="0038122F" w:rsidRPr="00BB71B4" w:rsidRDefault="0038122F" w:rsidP="0089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Tanusha2014jm@gmail.com</w:t>
            </w:r>
          </w:p>
        </w:tc>
      </w:tr>
      <w:tr w:rsidR="0038122F" w:rsidRPr="0003365F" w:rsidTr="007255DF">
        <w:trPr>
          <w:trHeight w:val="317"/>
        </w:trPr>
        <w:tc>
          <w:tcPr>
            <w:tcW w:w="2552" w:type="dxa"/>
          </w:tcPr>
          <w:p w:rsidR="0038122F" w:rsidRPr="00BB71B4" w:rsidRDefault="0038122F" w:rsidP="00725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Назва стартапу</w:t>
            </w:r>
          </w:p>
        </w:tc>
        <w:tc>
          <w:tcPr>
            <w:tcW w:w="7528" w:type="dxa"/>
          </w:tcPr>
          <w:p w:rsidR="0038122F" w:rsidRPr="00372A05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Подологічна практика</w:t>
            </w:r>
          </w:p>
        </w:tc>
      </w:tr>
      <w:tr w:rsidR="0038122F" w:rsidRPr="00C878FB" w:rsidTr="007255DF">
        <w:trPr>
          <w:trHeight w:val="240"/>
        </w:trPr>
        <w:tc>
          <w:tcPr>
            <w:tcW w:w="2552" w:type="dxa"/>
          </w:tcPr>
          <w:p w:rsidR="0038122F" w:rsidRPr="00BB71B4" w:rsidRDefault="0038122F" w:rsidP="00922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Мета та завдання стартапу</w:t>
            </w:r>
          </w:p>
        </w:tc>
        <w:tc>
          <w:tcPr>
            <w:tcW w:w="7528" w:type="dxa"/>
          </w:tcPr>
          <w:p w:rsidR="0038122F" w:rsidRPr="0003365F" w:rsidRDefault="0038122F" w:rsidP="004C6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проекту:</w:t>
            </w:r>
          </w:p>
          <w:p w:rsidR="0038122F" w:rsidRPr="0003365F" w:rsidRDefault="0038122F" w:rsidP="00645E9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студії̈ подології нового формату</w:t>
            </w:r>
          </w:p>
          <w:p w:rsidR="0038122F" w:rsidRPr="0003365F" w:rsidRDefault="0038122F" w:rsidP="004C6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проекту:</w:t>
            </w:r>
          </w:p>
          <w:p w:rsidR="0038122F" w:rsidRPr="0003365F" w:rsidRDefault="0038122F" w:rsidP="004C6E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діяльності студії̈ подології.</w:t>
            </w:r>
          </w:p>
          <w:p w:rsidR="0038122F" w:rsidRPr="00BB71B4" w:rsidRDefault="0038122F" w:rsidP="00163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Надання професійних послуг у манікюрній та подологічній практиці.</w:t>
            </w:r>
          </w:p>
        </w:tc>
      </w:tr>
      <w:tr w:rsidR="0038122F" w:rsidRPr="00C878FB" w:rsidTr="007255DF">
        <w:trPr>
          <w:trHeight w:val="149"/>
        </w:trPr>
        <w:tc>
          <w:tcPr>
            <w:tcW w:w="2552" w:type="dxa"/>
          </w:tcPr>
          <w:p w:rsidR="0038122F" w:rsidRPr="00BB71B4" w:rsidRDefault="0038122F" w:rsidP="0016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Опис та ключові заходи стартапу</w:t>
            </w:r>
          </w:p>
        </w:tc>
        <w:tc>
          <w:tcPr>
            <w:tcW w:w="7528" w:type="dxa"/>
          </w:tcPr>
          <w:p w:rsidR="0038122F" w:rsidRPr="0003365F" w:rsidRDefault="0038122F" w:rsidP="00A54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Даним проектом передбачено створити у місті Кременчуці студію подології нового формату, у якій клієнти отримають послуги з апаратного та профілактичного педикюру (обробка стоп та нігтьової пластини, видалення помірної ороговілості, нанесення засобів по догляду за стопою) та виконання медичного педикюру -  усунення </w:t>
            </w:r>
            <w:proofErr w:type="spellStart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тріщин</w:t>
            </w:r>
            <w:proofErr w:type="spellEnd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п’ятах</w:t>
            </w:r>
            <w:proofErr w:type="spellEnd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видалення </w:t>
            </w:r>
            <w:proofErr w:type="spellStart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натоптишів</w:t>
            </w:r>
            <w:proofErr w:type="spellEnd"/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мозолів, о</w:t>
            </w: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бробка діабетичної стопи, обробка мікозу та </w:t>
            </w:r>
            <w:proofErr w:type="spellStart"/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>оніхолізісу</w:t>
            </w:r>
            <w:proofErr w:type="spellEnd"/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обробка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кератозу та гідрозу, забір матеріалу на посів та ін.</w:t>
            </w:r>
          </w:p>
          <w:p w:rsidR="0038122F" w:rsidRPr="0003365F" w:rsidRDefault="0038122F" w:rsidP="00B51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У Студії можна також замовити такі товари як, ортопедичне взуття, о</w:t>
            </w:r>
            <w:r w:rsidRPr="00BB71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ртопедичні килимки, професійну косметика по догляду за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стопами.</w:t>
            </w:r>
          </w:p>
          <w:p w:rsidR="0038122F" w:rsidRPr="0003365F" w:rsidRDefault="0038122F" w:rsidP="00494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Також стартап має соціальну складову – раз на місяць у студії будуть надаватись </w:t>
            </w:r>
            <w:r w:rsidRPr="0003365F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безкоштовні послуги пенсіонерам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8122F" w:rsidRPr="0003365F" w:rsidRDefault="0038122F" w:rsidP="00494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Завдяки придбаному обладнанню у студії можна провести діагностику захворювання стопи.</w:t>
            </w:r>
          </w:p>
          <w:p w:rsidR="0038122F" w:rsidRPr="0003365F" w:rsidRDefault="007255DF" w:rsidP="00494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Ключовими заходами стартапу є:</w:t>
            </w:r>
          </w:p>
          <w:p w:rsidR="0038122F" w:rsidRPr="0003365F" w:rsidRDefault="0038122F" w:rsidP="00F406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1. Організація діяльності студії̈ подології.</w:t>
            </w:r>
          </w:p>
          <w:p w:rsidR="0038122F" w:rsidRPr="0003365F" w:rsidRDefault="0038122F" w:rsidP="00F406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Для цього необхідно:</w:t>
            </w:r>
          </w:p>
          <w:p w:rsidR="0038122F" w:rsidRPr="0003365F" w:rsidRDefault="00C878FB" w:rsidP="007255D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ремонт приміщення;</w:t>
            </w:r>
          </w:p>
          <w:p w:rsidR="0038122F" w:rsidRPr="0003365F" w:rsidRDefault="00C878FB" w:rsidP="007255D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техніки;</w:t>
            </w:r>
          </w:p>
          <w:p w:rsidR="0038122F" w:rsidRPr="0003365F" w:rsidRDefault="00C878FB" w:rsidP="007255D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ридбання інструментів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8122F" w:rsidRPr="0003365F" w:rsidRDefault="0038122F" w:rsidP="00494E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2. Надання професійних послуг у манікюрній та подологічній практиці.</w:t>
            </w:r>
          </w:p>
          <w:p w:rsidR="0038122F" w:rsidRPr="0003365F" w:rsidRDefault="00C878FB" w:rsidP="00C878FB">
            <w:pPr>
              <w:spacing w:after="0" w:line="240" w:lineRule="auto"/>
              <w:ind w:left="36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   п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ридбання матеріалів.</w:t>
            </w:r>
          </w:p>
          <w:p w:rsidR="0038122F" w:rsidRPr="00BB71B4" w:rsidRDefault="0038122F" w:rsidP="00A00B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255DF" w:rsidRDefault="007255DF" w:rsidP="00725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55DF" w:rsidRDefault="007255DF" w:rsidP="00725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B07EA" w:rsidRDefault="00EB07EA" w:rsidP="007255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GoBack"/>
      <w:bookmarkEnd w:id="3"/>
    </w:p>
    <w:p w:rsidR="0038122F" w:rsidRPr="00C878FB" w:rsidRDefault="0038122F" w:rsidP="007255D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878FB">
        <w:rPr>
          <w:rFonts w:ascii="Times New Roman" w:hAnsi="Times New Roman"/>
          <w:b/>
          <w:sz w:val="24"/>
          <w:szCs w:val="28"/>
          <w:lang w:val="uk-UA"/>
        </w:rPr>
        <w:lastRenderedPageBreak/>
        <w:t>Кошторис стартапу</w:t>
      </w:r>
      <w:r w:rsidR="007255DF" w:rsidRPr="00C878FB">
        <w:rPr>
          <w:rFonts w:ascii="Times New Roman" w:hAnsi="Times New Roman"/>
          <w:b/>
          <w:sz w:val="24"/>
          <w:szCs w:val="28"/>
          <w:lang w:val="uk-UA"/>
        </w:rPr>
        <w:t xml:space="preserve"> «Подологічна практика»</w:t>
      </w:r>
    </w:p>
    <w:tbl>
      <w:tblPr>
        <w:tblW w:w="10095" w:type="dxa"/>
        <w:tblInd w:w="93" w:type="dxa"/>
        <w:tblLook w:val="00A0" w:firstRow="1" w:lastRow="0" w:firstColumn="1" w:lastColumn="0" w:noHBand="0" w:noVBand="0"/>
      </w:tblPr>
      <w:tblGrid>
        <w:gridCol w:w="4268"/>
        <w:gridCol w:w="3685"/>
        <w:gridCol w:w="2142"/>
      </w:tblGrid>
      <w:tr w:rsidR="0038122F" w:rsidRPr="0003365F" w:rsidTr="00CF5CF2">
        <w:trPr>
          <w:trHeight w:val="39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Стаття витрат (заходи)</w:t>
            </w:r>
          </w:p>
        </w:tc>
        <w:tc>
          <w:tcPr>
            <w:tcW w:w="5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38122F" w:rsidRPr="0003365F" w:rsidTr="00CF5CF2">
        <w:trPr>
          <w:trHeight w:val="765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5CF2" w:rsidRDefault="0038122F" w:rsidP="00CF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За рахунок коштів</w:t>
            </w:r>
          </w:p>
          <w:p w:rsidR="00CF5CF2" w:rsidRDefault="0038122F" w:rsidP="00CF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Організаторів конкурсу,</w:t>
            </w:r>
          </w:p>
          <w:p w:rsidR="0038122F" w:rsidRPr="0003365F" w:rsidRDefault="0038122F" w:rsidP="00CF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55D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="007255DF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Ремонт приміщення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10 000,00</w:t>
            </w:r>
          </w:p>
        </w:tc>
      </w:tr>
      <w:tr w:rsidR="0038122F" w:rsidRPr="0003365F" w:rsidTr="00CF5CF2">
        <w:trPr>
          <w:trHeight w:val="63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Апарат для педикюру BAEHR TEC A500  (або його еквівалент)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44 621,00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Стерилізатор МІЗМА ГП-20 </w:t>
            </w:r>
            <w:r w:rsidR="00CF5CF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або його еквівалент)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5379,00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070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Інструменти</w:t>
            </w:r>
            <w:r w:rsidR="00CF5C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матеріали</w:t>
            </w: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CF5CF2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12 900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070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Меблі (тумби, столи, стільці, шафи, полиці)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22F" w:rsidRPr="0003365F" w:rsidRDefault="00CF5CF2" w:rsidP="00CF5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00,00</w:t>
            </w: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122F" w:rsidRPr="0003365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365F">
              <w:rPr>
                <w:rFonts w:ascii="Times New Roman" w:hAnsi="Times New Roman"/>
                <w:sz w:val="24"/>
                <w:szCs w:val="24"/>
                <w:lang w:val="uk-UA"/>
              </w:rPr>
              <w:t>50 000,00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122F" w:rsidRPr="0003365F" w:rsidRDefault="00CF5CF2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38122F" w:rsidRPr="0003365F">
              <w:rPr>
                <w:rFonts w:ascii="Times New Roman" w:hAnsi="Times New Roman"/>
                <w:sz w:val="24"/>
                <w:szCs w:val="24"/>
                <w:lang w:val="uk-UA"/>
              </w:rPr>
              <w:t>1 600,00</w:t>
            </w:r>
          </w:p>
        </w:tc>
      </w:tr>
      <w:tr w:rsidR="0038122F" w:rsidRPr="0003365F" w:rsidTr="00CF5CF2">
        <w:trPr>
          <w:trHeight w:val="39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8122F" w:rsidRPr="007255DF" w:rsidRDefault="0038122F" w:rsidP="007255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Загальний бюджет стартапу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2F" w:rsidRPr="007255DF" w:rsidRDefault="0038122F" w:rsidP="0072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7255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 </w:t>
            </w:r>
            <w:r w:rsidRPr="007255DF">
              <w:rPr>
                <w:rFonts w:ascii="Times New Roman" w:hAnsi="Times New Roman"/>
                <w:sz w:val="24"/>
                <w:szCs w:val="24"/>
                <w:lang w:val="uk-UA"/>
              </w:rPr>
              <w:t>600,00</w:t>
            </w:r>
          </w:p>
        </w:tc>
      </w:tr>
    </w:tbl>
    <w:p w:rsidR="0038122F" w:rsidRDefault="0038122F" w:rsidP="007255D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927"/>
        <w:gridCol w:w="5246"/>
      </w:tblGrid>
      <w:tr w:rsidR="007255DF" w:rsidRPr="007255DF" w:rsidTr="00CF5CF2">
        <w:trPr>
          <w:trHeight w:val="3306"/>
        </w:trPr>
        <w:tc>
          <w:tcPr>
            <w:tcW w:w="4927" w:type="dxa"/>
          </w:tcPr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b/>
                <w:lang w:val="uk-UA"/>
              </w:rPr>
              <w:t>ОРГАНІЗАТОРИ КОНКУРСУ:</w:t>
            </w:r>
          </w:p>
          <w:p w:rsidR="007255DF" w:rsidRPr="007255D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ru-RU"/>
              </w:rPr>
            </w:pPr>
          </w:p>
          <w:p w:rsidR="007255DF" w:rsidRPr="00B31033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b/>
                <w:lang w:val="uk-UA"/>
              </w:rPr>
            </w:pPr>
            <w:r w:rsidRPr="00B31033">
              <w:rPr>
                <w:rFonts w:cs="Times New Roman"/>
                <w:b/>
                <w:lang w:val="uk-UA"/>
              </w:rPr>
              <w:t xml:space="preserve">Виконавчий комітет </w:t>
            </w:r>
          </w:p>
          <w:p w:rsidR="007255DF" w:rsidRPr="00B31033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b/>
                <w:lang w:val="uk-UA"/>
              </w:rPr>
            </w:pPr>
            <w:r w:rsidRPr="00B31033">
              <w:rPr>
                <w:rFonts w:cs="Times New Roman"/>
                <w:b/>
                <w:lang w:val="uk-UA"/>
              </w:rPr>
              <w:t>Кременчуцької міської ради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B31033">
              <w:rPr>
                <w:rFonts w:cs="Times New Roman"/>
                <w:b/>
                <w:lang w:val="uk-UA"/>
              </w:rPr>
              <w:t>Полтавської області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>ЄДРПОУ: 04057287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>МФО 831019</w:t>
            </w:r>
          </w:p>
          <w:p w:rsidR="007255D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  <w:tab w:val="left" w:pos="567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 xml:space="preserve">площа Перемоги, 2              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м. Кременчук, Полтавська область,</w:t>
            </w:r>
          </w:p>
          <w:p w:rsidR="007255DF" w:rsidRPr="00542882" w:rsidRDefault="007255DF" w:rsidP="00CF5CF2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lang w:val="uk-UA"/>
              </w:rPr>
            </w:pPr>
            <w:r w:rsidRPr="006C01EF">
              <w:rPr>
                <w:rFonts w:cs="Times New Roman"/>
                <w:lang w:val="uk-UA"/>
              </w:rPr>
              <w:t xml:space="preserve">39600    </w:t>
            </w:r>
            <w:r w:rsidRPr="00542882">
              <w:rPr>
                <w:lang w:val="uk-UA"/>
              </w:rPr>
              <w:t xml:space="preserve"> </w:t>
            </w:r>
          </w:p>
        </w:tc>
        <w:tc>
          <w:tcPr>
            <w:tcW w:w="5246" w:type="dxa"/>
          </w:tcPr>
          <w:p w:rsidR="007255DF" w:rsidRPr="00542882" w:rsidRDefault="007255DF" w:rsidP="00113E26">
            <w:pPr>
              <w:spacing w:after="0" w:line="240" w:lineRule="auto"/>
              <w:ind w:firstLine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ПЕРЕМОЖЕЦЬ КОНКУРСУ:</w:t>
            </w:r>
          </w:p>
          <w:p w:rsidR="007255DF" w:rsidRPr="007255DF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255DF" w:rsidRPr="00B31033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3103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Фізична особа-підприємець </w:t>
            </w:r>
          </w:p>
          <w:p w:rsidR="007255DF" w:rsidRPr="00542882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3103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Маринюк</w:t>
            </w:r>
            <w:proofErr w:type="spellEnd"/>
            <w:r w:rsidRPr="00B3103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Тетяна Ігорівна</w:t>
            </w: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7255DF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ІПН 3371407926</w:t>
            </w:r>
          </w:p>
          <w:p w:rsidR="007255DF" w:rsidRPr="00542882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дата та номер запису про проведення державної реєстрації фізичної особи-підприємця № 25850000000029043 від 20.09.2018,</w:t>
            </w:r>
          </w:p>
          <w:p w:rsidR="00E27663" w:rsidRPr="0022496D" w:rsidRDefault="00E27663" w:rsidP="00E27663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Розрахунковий рахунок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433314010000026001054217296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7255DF" w:rsidRPr="00542882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Тараса Бульби, 19-Б, кв. 26.</w:t>
            </w:r>
          </w:p>
          <w:p w:rsidR="007255DF" w:rsidRPr="00542882" w:rsidRDefault="007255DF" w:rsidP="00113E26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м. Кременчук, </w:t>
            </w: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Полтавська область,</w:t>
            </w:r>
          </w:p>
          <w:p w:rsidR="007255DF" w:rsidRPr="007255DF" w:rsidRDefault="007255DF" w:rsidP="00CF5CF2">
            <w:pPr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39600   </w:t>
            </w:r>
          </w:p>
        </w:tc>
      </w:tr>
      <w:tr w:rsidR="007255DF" w:rsidRPr="00542882" w:rsidTr="00CF5CF2">
        <w:trPr>
          <w:trHeight w:val="1540"/>
        </w:trPr>
        <w:tc>
          <w:tcPr>
            <w:tcW w:w="4927" w:type="dxa"/>
          </w:tcPr>
          <w:p w:rsidR="00CF5CF2" w:rsidRDefault="00CF5CF2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Міський голова    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 </w:t>
            </w:r>
            <w:r w:rsidRPr="005428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В.О. МАЛЕЦЬКИЙ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_____________ 2020 року</w:t>
            </w:r>
          </w:p>
          <w:p w:rsidR="007255DF" w:rsidRPr="00EB07EA" w:rsidRDefault="007255DF" w:rsidP="00113E26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16"/>
                <w:szCs w:val="24"/>
                <w:lang w:val="uk-UA"/>
              </w:rPr>
            </w:pPr>
          </w:p>
          <w:p w:rsidR="00CF5CF2" w:rsidRPr="00CF5CF2" w:rsidRDefault="00CF5CF2" w:rsidP="00113E26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46" w:type="dxa"/>
            <w:vMerge w:val="restart"/>
          </w:tcPr>
          <w:p w:rsidR="00CF5CF2" w:rsidRDefault="00CF5CF2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Фізична  особа-підприємець</w:t>
            </w:r>
            <w:r w:rsidRPr="0054288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______________ </w:t>
            </w:r>
            <w:r w:rsidRPr="005428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Т.І. МАРИНЮК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_______________ 2020 року </w:t>
            </w:r>
          </w:p>
        </w:tc>
      </w:tr>
      <w:tr w:rsidR="007255DF" w:rsidRPr="00C878FB" w:rsidTr="00CF5CF2">
        <w:trPr>
          <w:trHeight w:val="1775"/>
        </w:trPr>
        <w:tc>
          <w:tcPr>
            <w:tcW w:w="4927" w:type="dxa"/>
          </w:tcPr>
          <w:p w:rsidR="007255DF" w:rsidRPr="00B31033" w:rsidRDefault="007255DF" w:rsidP="00113E2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3103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Фонд підтримки підприємництва</w:t>
            </w:r>
          </w:p>
          <w:p w:rsidR="007255DF" w:rsidRPr="006C01EF" w:rsidRDefault="007255DF" w:rsidP="00113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ЄДРПОУ 26306363</w:t>
            </w:r>
          </w:p>
          <w:p w:rsidR="007255DF" w:rsidRPr="006C01EF" w:rsidRDefault="007255DF" w:rsidP="00113E26">
            <w:pPr>
              <w:pStyle w:val="a5"/>
              <w:tabs>
                <w:tab w:val="left" w:pos="4860"/>
              </w:tabs>
              <w:suppressAutoHyphens w:val="0"/>
              <w:spacing w:after="0"/>
              <w:rPr>
                <w:rFonts w:cs="Times New Roman"/>
                <w:lang w:val="uk-UA"/>
              </w:rPr>
            </w:pPr>
            <w:r w:rsidRPr="006C01EF">
              <w:rPr>
                <w:rFonts w:cs="Times New Roman"/>
                <w:lang w:val="uk-UA"/>
              </w:rPr>
              <w:t xml:space="preserve">Юридична адреса:               </w:t>
            </w:r>
          </w:p>
          <w:p w:rsidR="007255DF" w:rsidRPr="006C01EF" w:rsidRDefault="007255DF" w:rsidP="00113E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провул</w:t>
            </w:r>
            <w:proofErr w:type="spellEnd"/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Дмитра Тьомкіна, 4</w:t>
            </w:r>
          </w:p>
          <w:p w:rsidR="007255DF" w:rsidRPr="006C01EF" w:rsidRDefault="007255DF" w:rsidP="00113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Кременчук, Полтавська область,</w:t>
            </w:r>
          </w:p>
          <w:p w:rsidR="007255DF" w:rsidRPr="006C01EF" w:rsidRDefault="007255DF" w:rsidP="00113E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39600</w:t>
            </w:r>
          </w:p>
          <w:p w:rsidR="007255DF" w:rsidRPr="006C01EF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C0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_________________ </w:t>
            </w:r>
            <w:r w:rsidRPr="006C01E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Г.І. УСОВИЧ</w:t>
            </w:r>
          </w:p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882">
              <w:rPr>
                <w:rFonts w:ascii="Times New Roman" w:hAnsi="Times New Roman"/>
                <w:sz w:val="24"/>
                <w:szCs w:val="24"/>
                <w:lang w:val="uk-UA"/>
              </w:rPr>
              <w:t>М.П.</w:t>
            </w:r>
          </w:p>
        </w:tc>
        <w:tc>
          <w:tcPr>
            <w:tcW w:w="5246" w:type="dxa"/>
            <w:vMerge/>
          </w:tcPr>
          <w:p w:rsidR="007255DF" w:rsidRPr="00542882" w:rsidRDefault="007255DF" w:rsidP="00113E2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255DF" w:rsidRPr="007255DF" w:rsidRDefault="007255DF" w:rsidP="007255D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7255DF" w:rsidRPr="007255DF" w:rsidSect="00EB07EA">
      <w:pgSz w:w="12240" w:h="15840"/>
      <w:pgMar w:top="1134" w:right="567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07705"/>
    <w:multiLevelType w:val="hybridMultilevel"/>
    <w:tmpl w:val="8F6CC0E4"/>
    <w:lvl w:ilvl="0" w:tplc="7B5ABE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634069"/>
    <w:multiLevelType w:val="hybridMultilevel"/>
    <w:tmpl w:val="7AAC991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047378"/>
    <w:multiLevelType w:val="multilevel"/>
    <w:tmpl w:val="508C6E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3">
    <w:nsid w:val="69982DA8"/>
    <w:multiLevelType w:val="multilevel"/>
    <w:tmpl w:val="CEC608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6F392E6E"/>
    <w:multiLevelType w:val="multilevel"/>
    <w:tmpl w:val="92FE9D50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color w:val="8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740F4465"/>
    <w:multiLevelType w:val="multilevel"/>
    <w:tmpl w:val="21529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>
    <w:nsid w:val="770E1A48"/>
    <w:multiLevelType w:val="multilevel"/>
    <w:tmpl w:val="5CC44E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9C70C80"/>
    <w:multiLevelType w:val="hybridMultilevel"/>
    <w:tmpl w:val="CC6242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D2D"/>
    <w:rsid w:val="0003365F"/>
    <w:rsid w:val="0004190E"/>
    <w:rsid w:val="00041A92"/>
    <w:rsid w:val="00041E15"/>
    <w:rsid w:val="00060ABF"/>
    <w:rsid w:val="00065D47"/>
    <w:rsid w:val="00070F88"/>
    <w:rsid w:val="00092239"/>
    <w:rsid w:val="000A3304"/>
    <w:rsid w:val="000A333C"/>
    <w:rsid w:val="000A5806"/>
    <w:rsid w:val="000E6D06"/>
    <w:rsid w:val="000F427D"/>
    <w:rsid w:val="000F68B6"/>
    <w:rsid w:val="00106C59"/>
    <w:rsid w:val="00163BE8"/>
    <w:rsid w:val="00167EE3"/>
    <w:rsid w:val="00196E3C"/>
    <w:rsid w:val="001C2C6D"/>
    <w:rsid w:val="001C4A89"/>
    <w:rsid w:val="001F3EF4"/>
    <w:rsid w:val="0021760B"/>
    <w:rsid w:val="0022496D"/>
    <w:rsid w:val="00260E79"/>
    <w:rsid w:val="002F4F3B"/>
    <w:rsid w:val="002F79CE"/>
    <w:rsid w:val="00340E02"/>
    <w:rsid w:val="00350297"/>
    <w:rsid w:val="00372A05"/>
    <w:rsid w:val="0038122F"/>
    <w:rsid w:val="00382496"/>
    <w:rsid w:val="00417DD2"/>
    <w:rsid w:val="00423229"/>
    <w:rsid w:val="0047230D"/>
    <w:rsid w:val="00494EC5"/>
    <w:rsid w:val="004A422F"/>
    <w:rsid w:val="004C6E7F"/>
    <w:rsid w:val="004E7D2D"/>
    <w:rsid w:val="00506A2E"/>
    <w:rsid w:val="00534D59"/>
    <w:rsid w:val="005624EF"/>
    <w:rsid w:val="00564E08"/>
    <w:rsid w:val="00592FA4"/>
    <w:rsid w:val="005B550B"/>
    <w:rsid w:val="005E3758"/>
    <w:rsid w:val="005F49A9"/>
    <w:rsid w:val="0062006F"/>
    <w:rsid w:val="0062431B"/>
    <w:rsid w:val="00624AED"/>
    <w:rsid w:val="00640D7B"/>
    <w:rsid w:val="00645E9A"/>
    <w:rsid w:val="00671916"/>
    <w:rsid w:val="006A3E05"/>
    <w:rsid w:val="006B5A6B"/>
    <w:rsid w:val="006B6227"/>
    <w:rsid w:val="006C3492"/>
    <w:rsid w:val="00704E57"/>
    <w:rsid w:val="007255DF"/>
    <w:rsid w:val="0073036A"/>
    <w:rsid w:val="00770C64"/>
    <w:rsid w:val="0079334B"/>
    <w:rsid w:val="007935C9"/>
    <w:rsid w:val="007A316D"/>
    <w:rsid w:val="007A6273"/>
    <w:rsid w:val="007B68D5"/>
    <w:rsid w:val="00810C72"/>
    <w:rsid w:val="00812A00"/>
    <w:rsid w:val="00831FB2"/>
    <w:rsid w:val="008934FA"/>
    <w:rsid w:val="00895249"/>
    <w:rsid w:val="008A7FDC"/>
    <w:rsid w:val="008B2F56"/>
    <w:rsid w:val="008C4D27"/>
    <w:rsid w:val="0092256A"/>
    <w:rsid w:val="0095591A"/>
    <w:rsid w:val="0098468F"/>
    <w:rsid w:val="009B39E8"/>
    <w:rsid w:val="009E3BE1"/>
    <w:rsid w:val="009F21E8"/>
    <w:rsid w:val="009F4038"/>
    <w:rsid w:val="00A00B4B"/>
    <w:rsid w:val="00A04890"/>
    <w:rsid w:val="00A13931"/>
    <w:rsid w:val="00A161FD"/>
    <w:rsid w:val="00A20518"/>
    <w:rsid w:val="00A54449"/>
    <w:rsid w:val="00A93363"/>
    <w:rsid w:val="00AC1953"/>
    <w:rsid w:val="00AC31DB"/>
    <w:rsid w:val="00AD028B"/>
    <w:rsid w:val="00AD7E72"/>
    <w:rsid w:val="00AE11D3"/>
    <w:rsid w:val="00B51D35"/>
    <w:rsid w:val="00BB71B4"/>
    <w:rsid w:val="00BE65B8"/>
    <w:rsid w:val="00BF115F"/>
    <w:rsid w:val="00C14F73"/>
    <w:rsid w:val="00C24AA6"/>
    <w:rsid w:val="00C84E39"/>
    <w:rsid w:val="00C878FB"/>
    <w:rsid w:val="00C921A2"/>
    <w:rsid w:val="00C94967"/>
    <w:rsid w:val="00CF5CF2"/>
    <w:rsid w:val="00D253F7"/>
    <w:rsid w:val="00D33F32"/>
    <w:rsid w:val="00D50D9F"/>
    <w:rsid w:val="00D91E3D"/>
    <w:rsid w:val="00E27663"/>
    <w:rsid w:val="00E42077"/>
    <w:rsid w:val="00E9091A"/>
    <w:rsid w:val="00EB07EA"/>
    <w:rsid w:val="00EC13E7"/>
    <w:rsid w:val="00EE445A"/>
    <w:rsid w:val="00F05549"/>
    <w:rsid w:val="00F1481B"/>
    <w:rsid w:val="00F15DA6"/>
    <w:rsid w:val="00F24BCC"/>
    <w:rsid w:val="00F2664C"/>
    <w:rsid w:val="00F40657"/>
    <w:rsid w:val="00F521AB"/>
    <w:rsid w:val="00FA3B40"/>
    <w:rsid w:val="00FB0053"/>
    <w:rsid w:val="00FB6EC1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1A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35C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F40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rsid w:val="007255DF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sid w:val="007255DF"/>
    <w:rPr>
      <w:rFonts w:ascii="Times New Roman" w:hAnsi="Times New Roman"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Valeriia Tkachenko</dc:creator>
  <cp:keywords/>
  <dc:description/>
  <cp:lastModifiedBy>admin</cp:lastModifiedBy>
  <cp:revision>39</cp:revision>
  <cp:lastPrinted>2020-10-13T13:00:00Z</cp:lastPrinted>
  <dcterms:created xsi:type="dcterms:W3CDTF">2020-08-14T13:37:00Z</dcterms:created>
  <dcterms:modified xsi:type="dcterms:W3CDTF">2020-10-15T11:51:00Z</dcterms:modified>
</cp:coreProperties>
</file>