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EC" w:rsidRPr="0004172D" w:rsidRDefault="00C912EC" w:rsidP="00B24315">
      <w:pPr>
        <w:tabs>
          <w:tab w:val="left" w:pos="3600"/>
          <w:tab w:val="left" w:pos="9350"/>
        </w:tabs>
        <w:ind w:right="5678"/>
        <w:jc w:val="both"/>
        <w:rPr>
          <w:b/>
          <w:bCs/>
          <w:lang w:val="ru-RU"/>
        </w:rPr>
      </w:pPr>
      <w:r w:rsidRPr="0004172D">
        <w:rPr>
          <w:b/>
          <w:bCs/>
          <w:lang w:val="ru-RU"/>
        </w:rPr>
        <w:tab/>
      </w:r>
      <w:r w:rsidRPr="0004172D">
        <w:rPr>
          <w:b/>
          <w:bCs/>
          <w:lang w:val="ru-RU"/>
        </w:rPr>
        <w:tab/>
      </w:r>
      <w:r w:rsidRPr="0004172D">
        <w:rPr>
          <w:b/>
          <w:bCs/>
          <w:lang w:val="ru-RU"/>
        </w:rPr>
        <w:tab/>
      </w:r>
      <w:r w:rsidRPr="0004172D">
        <w:rPr>
          <w:b/>
          <w:bCs/>
          <w:lang w:val="ru-RU"/>
        </w:rPr>
        <w:tab/>
      </w:r>
      <w:r w:rsidRPr="0004172D">
        <w:rPr>
          <w:b/>
          <w:bCs/>
          <w:lang w:val="ru-RU"/>
        </w:rPr>
        <w:tab/>
      </w:r>
    </w:p>
    <w:p w:rsidR="00C912EC" w:rsidRPr="0004172D" w:rsidRDefault="00C912EC" w:rsidP="00B24315">
      <w:pPr>
        <w:tabs>
          <w:tab w:val="left" w:pos="3600"/>
        </w:tabs>
        <w:ind w:right="5678"/>
        <w:jc w:val="both"/>
        <w:rPr>
          <w:b/>
          <w:bCs/>
          <w:lang w:val="ru-RU"/>
        </w:rPr>
      </w:pPr>
    </w:p>
    <w:p w:rsidR="00C912EC" w:rsidRPr="0004172D" w:rsidRDefault="00C912EC" w:rsidP="00B24315">
      <w:pPr>
        <w:tabs>
          <w:tab w:val="left" w:pos="3600"/>
        </w:tabs>
        <w:ind w:right="-273"/>
        <w:jc w:val="both"/>
        <w:rPr>
          <w:b/>
          <w:bCs/>
          <w:lang w:val="ru-RU"/>
        </w:rPr>
      </w:pPr>
      <w:r w:rsidRPr="0004172D">
        <w:rPr>
          <w:b/>
          <w:bCs/>
          <w:lang w:val="ru-RU"/>
        </w:rPr>
        <w:tab/>
      </w:r>
      <w:r w:rsidRPr="0004172D">
        <w:rPr>
          <w:b/>
          <w:bCs/>
          <w:lang w:val="ru-RU"/>
        </w:rPr>
        <w:tab/>
      </w:r>
      <w:r w:rsidRPr="0004172D">
        <w:rPr>
          <w:b/>
          <w:bCs/>
          <w:lang w:val="ru-RU"/>
        </w:rPr>
        <w:tab/>
      </w:r>
      <w:r w:rsidRPr="0004172D">
        <w:rPr>
          <w:b/>
          <w:bCs/>
          <w:lang w:val="ru-RU"/>
        </w:rPr>
        <w:tab/>
      </w:r>
      <w:r w:rsidRPr="0004172D">
        <w:rPr>
          <w:b/>
          <w:bCs/>
          <w:lang w:val="ru-RU"/>
        </w:rPr>
        <w:tab/>
      </w:r>
      <w:r w:rsidRPr="0004172D">
        <w:rPr>
          <w:b/>
          <w:bCs/>
          <w:lang w:val="ru-RU"/>
        </w:rPr>
        <w:tab/>
      </w:r>
    </w:p>
    <w:p w:rsidR="00C912EC" w:rsidRPr="0004172D" w:rsidRDefault="00C912EC" w:rsidP="00B24315">
      <w:pPr>
        <w:tabs>
          <w:tab w:val="left" w:pos="3600"/>
        </w:tabs>
        <w:ind w:right="5678"/>
        <w:jc w:val="both"/>
        <w:rPr>
          <w:b/>
          <w:bCs/>
          <w:lang w:val="ru-RU"/>
        </w:rPr>
      </w:pPr>
    </w:p>
    <w:p w:rsidR="00C912EC" w:rsidRPr="0004172D" w:rsidRDefault="00C912EC" w:rsidP="00B24315">
      <w:pPr>
        <w:tabs>
          <w:tab w:val="left" w:pos="3600"/>
        </w:tabs>
        <w:ind w:right="5678"/>
        <w:jc w:val="both"/>
        <w:rPr>
          <w:b/>
          <w:bCs/>
          <w:lang w:val="ru-RU"/>
        </w:rPr>
      </w:pPr>
    </w:p>
    <w:p w:rsidR="00C912EC" w:rsidRPr="00130703" w:rsidRDefault="00C912EC" w:rsidP="00B24315">
      <w:pPr>
        <w:tabs>
          <w:tab w:val="left" w:pos="3600"/>
        </w:tabs>
        <w:ind w:right="5678"/>
        <w:jc w:val="both"/>
        <w:rPr>
          <w:bCs/>
          <w:lang w:val="ru-RU"/>
        </w:rPr>
      </w:pPr>
    </w:p>
    <w:p w:rsidR="00C912EC" w:rsidRPr="00130703" w:rsidRDefault="00C912EC" w:rsidP="00B24315">
      <w:pPr>
        <w:tabs>
          <w:tab w:val="left" w:pos="3600"/>
        </w:tabs>
        <w:ind w:right="5678"/>
        <w:jc w:val="both"/>
        <w:rPr>
          <w:bCs/>
          <w:lang w:val="ru-RU"/>
        </w:rPr>
      </w:pPr>
    </w:p>
    <w:p w:rsidR="00C912EC" w:rsidRPr="00130703" w:rsidRDefault="00C912EC" w:rsidP="00B24315">
      <w:pPr>
        <w:tabs>
          <w:tab w:val="left" w:pos="3600"/>
        </w:tabs>
        <w:ind w:right="5678"/>
        <w:jc w:val="both"/>
        <w:rPr>
          <w:bCs/>
          <w:lang w:val="ru-RU"/>
        </w:rPr>
      </w:pPr>
    </w:p>
    <w:p w:rsidR="00C912EC" w:rsidRPr="00130703" w:rsidRDefault="00C912EC" w:rsidP="00B24315">
      <w:pPr>
        <w:tabs>
          <w:tab w:val="left" w:pos="3600"/>
        </w:tabs>
        <w:ind w:right="5678"/>
        <w:jc w:val="both"/>
        <w:rPr>
          <w:bCs/>
          <w:lang w:val="ru-RU"/>
        </w:rPr>
      </w:pPr>
    </w:p>
    <w:tbl>
      <w:tblPr>
        <w:tblW w:w="14801" w:type="dxa"/>
        <w:tblLook w:val="04A0" w:firstRow="1" w:lastRow="0" w:firstColumn="1" w:lastColumn="0" w:noHBand="0" w:noVBand="1"/>
      </w:tblPr>
      <w:tblGrid>
        <w:gridCol w:w="8046"/>
        <w:gridCol w:w="6755"/>
      </w:tblGrid>
      <w:tr w:rsidR="00803D55" w:rsidRPr="00803D55" w:rsidTr="00803D55">
        <w:tc>
          <w:tcPr>
            <w:tcW w:w="8046" w:type="dxa"/>
            <w:shd w:val="clear" w:color="auto" w:fill="auto"/>
          </w:tcPr>
          <w:p w:rsidR="00130703" w:rsidRPr="00803D55" w:rsidRDefault="00130703" w:rsidP="00803D55">
            <w:pPr>
              <w:tabs>
                <w:tab w:val="left" w:pos="5040"/>
                <w:tab w:val="left" w:pos="5220"/>
                <w:tab w:val="left" w:pos="5580"/>
              </w:tabs>
              <w:ind w:right="5678"/>
              <w:jc w:val="both"/>
              <w:rPr>
                <w:bCs/>
                <w:lang w:val="ru-RU"/>
              </w:rPr>
            </w:pPr>
            <w:r w:rsidRPr="00803D55">
              <w:rPr>
                <w:bCs/>
                <w:lang w:val="ru-RU"/>
              </w:rPr>
              <w:t>15.11.2019</w:t>
            </w:r>
          </w:p>
        </w:tc>
        <w:tc>
          <w:tcPr>
            <w:tcW w:w="6755" w:type="dxa"/>
            <w:shd w:val="clear" w:color="auto" w:fill="auto"/>
          </w:tcPr>
          <w:p w:rsidR="00130703" w:rsidRPr="00803D55" w:rsidRDefault="00130703" w:rsidP="00803D55">
            <w:pPr>
              <w:tabs>
                <w:tab w:val="left" w:pos="5040"/>
                <w:tab w:val="left" w:pos="5220"/>
                <w:tab w:val="left" w:pos="5580"/>
              </w:tabs>
              <w:ind w:right="5678"/>
              <w:jc w:val="both"/>
              <w:rPr>
                <w:bCs/>
                <w:lang w:val="ru-RU"/>
              </w:rPr>
            </w:pPr>
            <w:bookmarkStart w:id="0" w:name="_GoBack"/>
            <w:bookmarkEnd w:id="0"/>
            <w:r w:rsidRPr="00803D55">
              <w:rPr>
                <w:bCs/>
                <w:lang w:val="ru-RU"/>
              </w:rPr>
              <w:t>№1515</w:t>
            </w:r>
          </w:p>
        </w:tc>
      </w:tr>
    </w:tbl>
    <w:p w:rsidR="00C912EC" w:rsidRPr="0004172D" w:rsidRDefault="00C912EC" w:rsidP="00370CDA">
      <w:pPr>
        <w:tabs>
          <w:tab w:val="left" w:pos="5040"/>
          <w:tab w:val="left" w:pos="5220"/>
          <w:tab w:val="left" w:pos="5580"/>
        </w:tabs>
        <w:ind w:right="5678"/>
        <w:jc w:val="both"/>
        <w:rPr>
          <w:b/>
          <w:bCs/>
          <w:lang w:val="ru-RU"/>
        </w:rPr>
      </w:pPr>
      <w:r w:rsidRPr="0004172D">
        <w:rPr>
          <w:b/>
          <w:bCs/>
          <w:lang w:val="ru-RU"/>
        </w:rPr>
        <w:t xml:space="preserve">                            </w:t>
      </w:r>
    </w:p>
    <w:p w:rsidR="00C912EC" w:rsidRPr="0004172D" w:rsidRDefault="00C912EC" w:rsidP="00370CDA">
      <w:pPr>
        <w:tabs>
          <w:tab w:val="left" w:pos="5040"/>
          <w:tab w:val="left" w:pos="5220"/>
          <w:tab w:val="left" w:pos="5580"/>
        </w:tabs>
        <w:ind w:right="5678"/>
        <w:jc w:val="both"/>
        <w:rPr>
          <w:b/>
          <w:bCs/>
          <w:lang w:val="ru-RU"/>
        </w:rPr>
      </w:pPr>
      <w:r w:rsidRPr="0004172D">
        <w:rPr>
          <w:b/>
          <w:bCs/>
          <w:lang w:val="ru-RU"/>
        </w:rPr>
        <w:t xml:space="preserve">                        </w:t>
      </w:r>
    </w:p>
    <w:p w:rsidR="00C912EC" w:rsidRPr="0004172D" w:rsidRDefault="00C912EC" w:rsidP="00791976">
      <w:pPr>
        <w:pStyle w:val="21"/>
        <w:tabs>
          <w:tab w:val="left" w:pos="0"/>
          <w:tab w:val="left" w:pos="7740"/>
          <w:tab w:val="left" w:pos="8976"/>
        </w:tabs>
        <w:ind w:right="101"/>
        <w:rPr>
          <w:b/>
          <w:bCs/>
        </w:rPr>
      </w:pPr>
      <w:r w:rsidRPr="0004172D">
        <w:rPr>
          <w:b/>
          <w:bCs/>
        </w:rPr>
        <w:t xml:space="preserve">Про затвердження Положення про </w:t>
      </w:r>
    </w:p>
    <w:p w:rsidR="00C912EC" w:rsidRPr="0004172D" w:rsidRDefault="00C912EC" w:rsidP="00791976">
      <w:pPr>
        <w:pStyle w:val="21"/>
        <w:tabs>
          <w:tab w:val="left" w:pos="0"/>
          <w:tab w:val="left" w:pos="7740"/>
          <w:tab w:val="left" w:pos="8976"/>
        </w:tabs>
        <w:ind w:right="101"/>
        <w:rPr>
          <w:b/>
          <w:bCs/>
        </w:rPr>
      </w:pPr>
      <w:r w:rsidRPr="0004172D">
        <w:rPr>
          <w:b/>
          <w:bCs/>
        </w:rPr>
        <w:t xml:space="preserve">облік громадян, які потребують </w:t>
      </w:r>
    </w:p>
    <w:p w:rsidR="00C912EC" w:rsidRPr="0004172D" w:rsidRDefault="00C912EC" w:rsidP="00791976">
      <w:pPr>
        <w:pStyle w:val="21"/>
        <w:tabs>
          <w:tab w:val="left" w:pos="0"/>
          <w:tab w:val="left" w:pos="7740"/>
          <w:tab w:val="left" w:pos="8976"/>
        </w:tabs>
        <w:ind w:right="101"/>
        <w:rPr>
          <w:b/>
          <w:bCs/>
        </w:rPr>
      </w:pPr>
      <w:r w:rsidRPr="0004172D">
        <w:rPr>
          <w:b/>
          <w:bCs/>
        </w:rPr>
        <w:t xml:space="preserve">поліпшення житлових умов, при </w:t>
      </w:r>
    </w:p>
    <w:p w:rsidR="00C912EC" w:rsidRPr="0004172D" w:rsidRDefault="00C912EC" w:rsidP="00791976">
      <w:pPr>
        <w:pStyle w:val="21"/>
        <w:tabs>
          <w:tab w:val="left" w:pos="0"/>
          <w:tab w:val="left" w:pos="7740"/>
          <w:tab w:val="left" w:pos="8976"/>
        </w:tabs>
        <w:ind w:right="101"/>
        <w:rPr>
          <w:b/>
          <w:bCs/>
        </w:rPr>
      </w:pPr>
      <w:r w:rsidRPr="0004172D">
        <w:rPr>
          <w:b/>
          <w:bCs/>
        </w:rPr>
        <w:t xml:space="preserve">виконавчому комітеті Кременчуцької </w:t>
      </w:r>
    </w:p>
    <w:p w:rsidR="00C912EC" w:rsidRPr="0004172D" w:rsidRDefault="00C912EC" w:rsidP="00791976">
      <w:pPr>
        <w:pStyle w:val="21"/>
        <w:tabs>
          <w:tab w:val="left" w:pos="0"/>
          <w:tab w:val="left" w:pos="7740"/>
          <w:tab w:val="left" w:pos="8976"/>
        </w:tabs>
        <w:ind w:right="101"/>
        <w:rPr>
          <w:b/>
          <w:bCs/>
        </w:rPr>
      </w:pPr>
      <w:r w:rsidRPr="0004172D">
        <w:rPr>
          <w:b/>
          <w:bCs/>
        </w:rPr>
        <w:t xml:space="preserve">міської ради Полтавської області </w:t>
      </w:r>
    </w:p>
    <w:p w:rsidR="00C912EC" w:rsidRPr="0004172D" w:rsidRDefault="00C912EC" w:rsidP="00B24315">
      <w:pPr>
        <w:pStyle w:val="21"/>
        <w:tabs>
          <w:tab w:val="left" w:pos="0"/>
          <w:tab w:val="left" w:pos="8976"/>
        </w:tabs>
        <w:ind w:right="101"/>
        <w:rPr>
          <w:b/>
          <w:bCs/>
        </w:rPr>
      </w:pPr>
    </w:p>
    <w:p w:rsidR="00C912EC" w:rsidRPr="0004172D" w:rsidRDefault="00C912EC" w:rsidP="009B3E29">
      <w:pPr>
        <w:jc w:val="both"/>
      </w:pPr>
      <w:r w:rsidRPr="0004172D">
        <w:t xml:space="preserve">            Керуючись статтями  34, 39, 40, 43, 45, 46, 58 Житлового кодексу Української РСР, статтею 30 Закону України «Про місцеве самоврядування в Україні», Правилами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виконавчий комітет Кременчуцької міської ради Полтавської області</w:t>
      </w:r>
    </w:p>
    <w:p w:rsidR="00C912EC" w:rsidRPr="0004172D" w:rsidRDefault="00C912EC" w:rsidP="00B24315">
      <w:pPr>
        <w:ind w:left="2832" w:firstLine="708"/>
        <w:jc w:val="both"/>
        <w:rPr>
          <w:b/>
          <w:bCs/>
        </w:rPr>
      </w:pPr>
    </w:p>
    <w:p w:rsidR="00C912EC" w:rsidRPr="0004172D" w:rsidRDefault="00C912EC" w:rsidP="005D50A9">
      <w:pPr>
        <w:jc w:val="center"/>
      </w:pPr>
      <w:r w:rsidRPr="0004172D">
        <w:rPr>
          <w:b/>
          <w:bCs/>
        </w:rPr>
        <w:t>вирішив:</w:t>
      </w:r>
    </w:p>
    <w:p w:rsidR="00C912EC" w:rsidRPr="0004172D" w:rsidRDefault="00C912EC" w:rsidP="006C0329">
      <w:pPr>
        <w:tabs>
          <w:tab w:val="left" w:pos="9540"/>
        </w:tabs>
        <w:ind w:left="2832" w:firstLine="708"/>
        <w:jc w:val="both"/>
      </w:pPr>
    </w:p>
    <w:p w:rsidR="00C912EC" w:rsidRPr="0004172D" w:rsidRDefault="00C912EC" w:rsidP="00791976">
      <w:pPr>
        <w:pStyle w:val="a9"/>
        <w:numPr>
          <w:ilvl w:val="0"/>
          <w:numId w:val="5"/>
        </w:numPr>
        <w:tabs>
          <w:tab w:val="left" w:pos="851"/>
          <w:tab w:val="left" w:pos="993"/>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Затвердити    Положення    про   облік   громадян, які потребують поліпшення житлових умов, при виконавчому комітеті Кременчуцької міської ради Полтавської області (додається).</w:t>
      </w:r>
    </w:p>
    <w:p w:rsidR="00C912EC" w:rsidRPr="0004172D" w:rsidRDefault="00C912EC" w:rsidP="00B24315">
      <w:pPr>
        <w:pStyle w:val="a9"/>
        <w:numPr>
          <w:ilvl w:val="0"/>
          <w:numId w:val="5"/>
        </w:numPr>
        <w:tabs>
          <w:tab w:val="left" w:pos="851"/>
          <w:tab w:val="left" w:pos="993"/>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rPr>
        <w:t>Оприлюднити рішення відповідно до вимог законодавства.</w:t>
      </w:r>
    </w:p>
    <w:p w:rsidR="00C912EC" w:rsidRPr="0004172D" w:rsidRDefault="00C912EC" w:rsidP="00B24315">
      <w:pPr>
        <w:pStyle w:val="a9"/>
        <w:numPr>
          <w:ilvl w:val="0"/>
          <w:numId w:val="5"/>
        </w:numPr>
        <w:tabs>
          <w:tab w:val="left" w:pos="851"/>
          <w:tab w:val="left" w:pos="993"/>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rPr>
        <w:t xml:space="preserve">Контроль за виконанням цього рішення покласти на заступника міського голови Декусара В.В.  </w:t>
      </w:r>
    </w:p>
    <w:p w:rsidR="00C912EC" w:rsidRPr="0004172D" w:rsidRDefault="00C912EC" w:rsidP="00B24315">
      <w:pPr>
        <w:jc w:val="both"/>
      </w:pPr>
    </w:p>
    <w:p w:rsidR="00C912EC" w:rsidRPr="0004172D" w:rsidRDefault="00C912EC" w:rsidP="00B24315">
      <w:pPr>
        <w:jc w:val="both"/>
      </w:pPr>
    </w:p>
    <w:p w:rsidR="00C912EC" w:rsidRPr="0004172D" w:rsidRDefault="00C912EC" w:rsidP="00B24315">
      <w:pPr>
        <w:jc w:val="both"/>
      </w:pPr>
    </w:p>
    <w:tbl>
      <w:tblPr>
        <w:tblW w:w="0" w:type="auto"/>
        <w:tblInd w:w="-106" w:type="dxa"/>
        <w:tblLook w:val="00A0" w:firstRow="1" w:lastRow="0" w:firstColumn="1" w:lastColumn="0" w:noHBand="0" w:noVBand="0"/>
      </w:tblPr>
      <w:tblGrid>
        <w:gridCol w:w="7196"/>
        <w:gridCol w:w="2658"/>
      </w:tblGrid>
      <w:tr w:rsidR="00C912EC" w:rsidRPr="0004172D">
        <w:tc>
          <w:tcPr>
            <w:tcW w:w="7196" w:type="dxa"/>
          </w:tcPr>
          <w:p w:rsidR="00C912EC" w:rsidRPr="001A47C3" w:rsidRDefault="00C912EC" w:rsidP="001A47C3">
            <w:pPr>
              <w:jc w:val="both"/>
              <w:rPr>
                <w:b/>
                <w:bCs/>
              </w:rPr>
            </w:pPr>
            <w:r w:rsidRPr="001A47C3">
              <w:rPr>
                <w:b/>
                <w:bCs/>
              </w:rPr>
              <w:t>Міський голова</w:t>
            </w:r>
          </w:p>
        </w:tc>
        <w:tc>
          <w:tcPr>
            <w:tcW w:w="2658" w:type="dxa"/>
          </w:tcPr>
          <w:p w:rsidR="00C912EC" w:rsidRPr="001A47C3" w:rsidRDefault="00C912EC" w:rsidP="001A47C3">
            <w:pPr>
              <w:jc w:val="both"/>
              <w:rPr>
                <w:b/>
                <w:bCs/>
              </w:rPr>
            </w:pPr>
            <w:r w:rsidRPr="001A47C3">
              <w:rPr>
                <w:b/>
                <w:bCs/>
              </w:rPr>
              <w:t>В. МАЛЕЦЬКИЙ</w:t>
            </w:r>
          </w:p>
        </w:tc>
      </w:tr>
    </w:tbl>
    <w:p w:rsidR="00C912EC" w:rsidRPr="00CF73B4" w:rsidRDefault="00C912EC" w:rsidP="00B24315">
      <w:pPr>
        <w:jc w:val="both"/>
        <w:rPr>
          <w:lang w:val="en-US"/>
        </w:rPr>
      </w:pPr>
      <w:r w:rsidRPr="0004172D">
        <w:tab/>
      </w:r>
    </w:p>
    <w:p w:rsidR="00C912EC" w:rsidRPr="0004172D" w:rsidRDefault="00C912EC" w:rsidP="00B24315">
      <w:pPr>
        <w:rPr>
          <w:b/>
          <w:bCs/>
        </w:rPr>
      </w:pPr>
      <w:r w:rsidRPr="0004172D">
        <w:lastRenderedPageBreak/>
        <w:tab/>
      </w:r>
      <w:r w:rsidRPr="0004172D">
        <w:tab/>
      </w:r>
      <w:r w:rsidRPr="0004172D">
        <w:tab/>
      </w:r>
      <w:r w:rsidRPr="0004172D">
        <w:tab/>
      </w:r>
      <w:r w:rsidRPr="0004172D">
        <w:tab/>
      </w:r>
      <w:r w:rsidRPr="0004172D">
        <w:tab/>
      </w:r>
      <w:r w:rsidRPr="0004172D">
        <w:tab/>
        <w:t xml:space="preserve">       </w:t>
      </w:r>
      <w:r w:rsidRPr="0004172D">
        <w:rPr>
          <w:b/>
          <w:bCs/>
        </w:rPr>
        <w:t>ЗАТВЕРДЖЕНО</w:t>
      </w:r>
    </w:p>
    <w:p w:rsidR="00C912EC" w:rsidRPr="0004172D" w:rsidRDefault="00C912EC" w:rsidP="00F04524">
      <w:pPr>
        <w:rPr>
          <w:b/>
          <w:bCs/>
        </w:rPr>
      </w:pPr>
      <w:r w:rsidRPr="0004172D">
        <w:rPr>
          <w:b/>
          <w:bCs/>
        </w:rPr>
        <w:t xml:space="preserve">                                                                              Рішення виконавчого комітету</w:t>
      </w:r>
    </w:p>
    <w:p w:rsidR="00C912EC" w:rsidRPr="0004172D" w:rsidRDefault="00C912EC" w:rsidP="00F04524">
      <w:pPr>
        <w:rPr>
          <w:b/>
          <w:bCs/>
        </w:rPr>
      </w:pPr>
      <w:r w:rsidRPr="0004172D">
        <w:rPr>
          <w:b/>
          <w:bCs/>
        </w:rPr>
        <w:t xml:space="preserve">                                                                              Кременчуцької міської ради</w:t>
      </w:r>
    </w:p>
    <w:p w:rsidR="00C912EC" w:rsidRPr="0004172D" w:rsidRDefault="00C912EC" w:rsidP="00F04524">
      <w:pPr>
        <w:rPr>
          <w:b/>
          <w:bCs/>
        </w:rPr>
      </w:pPr>
      <w:r w:rsidRPr="0004172D">
        <w:rPr>
          <w:b/>
          <w:bCs/>
        </w:rPr>
        <w:t xml:space="preserve">                                                                              Полтавської області</w:t>
      </w:r>
    </w:p>
    <w:p w:rsidR="00C912EC" w:rsidRPr="0004172D" w:rsidRDefault="00C912EC" w:rsidP="00F04524">
      <w:pPr>
        <w:rPr>
          <w:b/>
          <w:bCs/>
        </w:rPr>
      </w:pPr>
    </w:p>
    <w:p w:rsidR="00C912EC" w:rsidRPr="0004172D" w:rsidRDefault="00C912EC" w:rsidP="00B24315">
      <w:pPr>
        <w:rPr>
          <w:sz w:val="20"/>
          <w:szCs w:val="20"/>
        </w:rPr>
      </w:pPr>
    </w:p>
    <w:p w:rsidR="00C912EC" w:rsidRPr="0004172D" w:rsidRDefault="00C912EC" w:rsidP="00B24315">
      <w:pPr>
        <w:pStyle w:val="1"/>
        <w:jc w:val="center"/>
        <w:rPr>
          <w:sz w:val="28"/>
          <w:szCs w:val="28"/>
        </w:rPr>
      </w:pPr>
      <w:r w:rsidRPr="0004172D">
        <w:rPr>
          <w:sz w:val="28"/>
          <w:szCs w:val="28"/>
        </w:rPr>
        <w:t>Положення</w:t>
      </w:r>
    </w:p>
    <w:p w:rsidR="00C912EC" w:rsidRPr="0004172D" w:rsidRDefault="00C912EC" w:rsidP="00B24315">
      <w:pPr>
        <w:jc w:val="center"/>
        <w:rPr>
          <w:b/>
          <w:bCs/>
        </w:rPr>
      </w:pPr>
      <w:r w:rsidRPr="0004172D">
        <w:rPr>
          <w:b/>
          <w:bCs/>
        </w:rPr>
        <w:t>про облік громадян, які потребують поліпшення житлових умов, при виконавчому комітеті Кременчуцької міської ради Полтавської області</w:t>
      </w:r>
    </w:p>
    <w:p w:rsidR="00C912EC" w:rsidRPr="0004172D" w:rsidRDefault="00C912EC" w:rsidP="00B24315">
      <w:pPr>
        <w:jc w:val="center"/>
        <w:rPr>
          <w:b/>
          <w:bCs/>
        </w:rPr>
      </w:pPr>
    </w:p>
    <w:p w:rsidR="00C912EC" w:rsidRPr="0004172D" w:rsidRDefault="00C912EC" w:rsidP="00A13D0B">
      <w:pPr>
        <w:pStyle w:val="a9"/>
        <w:numPr>
          <w:ilvl w:val="0"/>
          <w:numId w:val="7"/>
        </w:numPr>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Загальні положення</w:t>
      </w:r>
    </w:p>
    <w:p w:rsidR="00C912EC" w:rsidRPr="0004172D" w:rsidRDefault="00C912EC" w:rsidP="00A13D0B">
      <w:pPr>
        <w:jc w:val="both"/>
        <w:rPr>
          <w:b/>
          <w:bCs/>
        </w:rPr>
      </w:pP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Положення про облік громадян, які потребують поліпшення житлових умов, при виконавчому комітеті Кременчуцької міської ради Полтавської області (далі – Положення) визначає правові засади та порядок взяття/зняття, перебування на обліку громадян, які потребують поліпшення житлових умов, при виконавчому комітеті Кременчуцької міської ради Полтавської області (далі – квартирний облік).</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Положення розроблено відповідно до вимог Житлового кодексу Української РСР,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Постанови виконкому обласної Ради народних депутатів і президії обласної Ради професійних союзів від 25.12.1984 № 510, Кодексу цивільного захисту України, законів України «Про статус ветеранів війни, гарантії їх соціального захисту», «Про забезпечення організаційно-правових умов соціального захисту дітей-сиріт та дітей, позбавлених батьківського піклування», «Про Національну поліцію», «Про статус і соціальний захист громадян, які постраждали внаслідок Чорнобильської катастрофи», «Про місцеве самоврядування в Україні» та інших нормативно-правових актів.</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Рівень забезпеченості житловою площею для ви</w:t>
      </w:r>
      <w:r>
        <w:rPr>
          <w:rFonts w:ascii="Times New Roman" w:hAnsi="Times New Roman" w:cs="Times New Roman"/>
          <w:sz w:val="28"/>
          <w:szCs w:val="28"/>
          <w:lang w:val="uk-UA"/>
        </w:rPr>
        <w:t>знання необхідності в поліпшенні</w:t>
      </w:r>
      <w:r w:rsidRPr="0004172D">
        <w:rPr>
          <w:rFonts w:ascii="Times New Roman" w:hAnsi="Times New Roman" w:cs="Times New Roman"/>
          <w:sz w:val="28"/>
          <w:szCs w:val="28"/>
          <w:lang w:val="uk-UA"/>
        </w:rPr>
        <w:t xml:space="preserve"> житлових умов становить 6,0 кв. м. (і менше  6,0 кв. м.) житлової площі у розрахунку на 1 особу.</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При встановленні забезпеченості громадян жилою площею в рахунок береться сукупно жила площа, що перебуває у власності громадян та жила площа на праві користування на всій території України, крім непідконтрольних </w:t>
      </w:r>
      <w:r>
        <w:rPr>
          <w:rFonts w:ascii="Times New Roman" w:hAnsi="Times New Roman" w:cs="Times New Roman"/>
          <w:sz w:val="28"/>
          <w:szCs w:val="28"/>
          <w:lang w:val="uk-UA"/>
        </w:rPr>
        <w:t xml:space="preserve">Україні </w:t>
      </w:r>
      <w:r w:rsidRPr="0004172D">
        <w:rPr>
          <w:rFonts w:ascii="Times New Roman" w:hAnsi="Times New Roman" w:cs="Times New Roman"/>
          <w:sz w:val="28"/>
          <w:szCs w:val="28"/>
          <w:lang w:val="uk-UA"/>
        </w:rPr>
        <w:t>територій</w:t>
      </w:r>
      <w:r>
        <w:rPr>
          <w:rFonts w:ascii="Times New Roman" w:hAnsi="Times New Roman" w:cs="Times New Roman"/>
          <w:sz w:val="28"/>
          <w:szCs w:val="28"/>
          <w:lang w:val="uk-UA"/>
        </w:rPr>
        <w:t xml:space="preserve"> (в Луганській та Донецькій областях, Автономній Республіці Крим і м. Севастополі)</w:t>
      </w:r>
      <w:r w:rsidRPr="0004172D">
        <w:rPr>
          <w:rFonts w:ascii="Times New Roman" w:hAnsi="Times New Roman" w:cs="Times New Roman"/>
          <w:sz w:val="28"/>
          <w:szCs w:val="28"/>
          <w:lang w:val="uk-UA"/>
        </w:rPr>
        <w:t>.</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Квартирний облік громадян ведеться в напрямках черговості:</w:t>
      </w:r>
    </w:p>
    <w:p w:rsidR="00C912EC" w:rsidRPr="0004172D" w:rsidRDefault="00C912EC" w:rsidP="003C0955">
      <w:pPr>
        <w:pStyle w:val="a9"/>
        <w:numPr>
          <w:ilvl w:val="2"/>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позачергове право на отримання житла;</w:t>
      </w:r>
    </w:p>
    <w:p w:rsidR="00C912EC" w:rsidRPr="0004172D" w:rsidRDefault="00C912EC" w:rsidP="003C0955">
      <w:pPr>
        <w:pStyle w:val="a9"/>
        <w:numPr>
          <w:ilvl w:val="2"/>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першочергове право на отримання житла;</w:t>
      </w:r>
    </w:p>
    <w:p w:rsidR="00C912EC" w:rsidRPr="0004172D" w:rsidRDefault="00C912EC" w:rsidP="003C0955">
      <w:pPr>
        <w:pStyle w:val="a9"/>
        <w:numPr>
          <w:ilvl w:val="2"/>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lastRenderedPageBreak/>
        <w:t>загальна черговість громадян, що потребують поліпшення житлових умов.</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Черговість надання жилих приміщень визначається за часом взяття на облік (включення до списків осіб, які користуються правом першочергового та позачергового одержання жилих приміщень).</w:t>
      </w:r>
    </w:p>
    <w:p w:rsidR="00C912EC" w:rsidRPr="0004172D" w:rsidRDefault="00C912EC" w:rsidP="00A13D0B">
      <w:pPr>
        <w:pStyle w:val="a9"/>
        <w:numPr>
          <w:ilvl w:val="1"/>
          <w:numId w:val="7"/>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Рішення з питань квартирного обліку приймаються виконавчим комітетом Кременчуцької міської ради Полтавської області за рекомендацією громадської комісії з житлових питань при виконавчому комітеті Кременчуцької міської ради Полтавської області.</w:t>
      </w:r>
    </w:p>
    <w:p w:rsidR="00C912EC" w:rsidRPr="0004172D" w:rsidRDefault="00C912EC" w:rsidP="00A13D0B">
      <w:pPr>
        <w:pStyle w:val="a9"/>
        <w:numPr>
          <w:ilvl w:val="1"/>
          <w:numId w:val="7"/>
        </w:numPr>
        <w:tabs>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Розгляд заяви про взяття на квартирний облік здійснюється  в термін 30 робочих днів з дати надходження заяви. </w:t>
      </w:r>
    </w:p>
    <w:p w:rsidR="00C912EC" w:rsidRPr="0004172D" w:rsidRDefault="00C912EC" w:rsidP="00A13D0B">
      <w:pPr>
        <w:pStyle w:val="a9"/>
        <w:numPr>
          <w:ilvl w:val="1"/>
          <w:numId w:val="7"/>
        </w:numPr>
        <w:tabs>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 період з 01 жовтня по 31 грудня щорічно здійснюється інвентаризація черги та перереєстрація громадян, які перебувають на квартирному обліку.</w:t>
      </w:r>
    </w:p>
    <w:p w:rsidR="00C912EC" w:rsidRPr="0004172D" w:rsidRDefault="00C912EC" w:rsidP="00A13D0B">
      <w:pPr>
        <w:pStyle w:val="HTML"/>
        <w:tabs>
          <w:tab w:val="clear" w:pos="1832"/>
          <w:tab w:val="left" w:pos="1276"/>
        </w:tabs>
        <w:ind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які перебувають на квартирному обліку згідно з прийнятими рішеннями виконавчого комітету Кременчуцької міської ради Полтавськ</w:t>
      </w:r>
      <w:r>
        <w:rPr>
          <w:rFonts w:ascii="Times New Roman" w:hAnsi="Times New Roman" w:cs="Times New Roman"/>
          <w:sz w:val="28"/>
          <w:szCs w:val="28"/>
          <w:lang w:val="uk-UA"/>
        </w:rPr>
        <w:t>ої області, в зазначений період</w:t>
      </w:r>
      <w:r w:rsidRPr="0004172D">
        <w:rPr>
          <w:rFonts w:ascii="Times New Roman" w:hAnsi="Times New Roman" w:cs="Times New Roman"/>
          <w:sz w:val="28"/>
          <w:szCs w:val="28"/>
          <w:lang w:val="uk-UA"/>
        </w:rPr>
        <w:t xml:space="preserve"> повинні надавати до комунального підприємства «Квартирне управління» Кременчуцької міської ради необхідні документи, що підтверджують наявність підстав для подальшого перебування на квартирному обліку.</w:t>
      </w:r>
    </w:p>
    <w:p w:rsidR="00C912EC" w:rsidRPr="0004172D" w:rsidRDefault="00C912EC" w:rsidP="00A13D0B">
      <w:pPr>
        <w:tabs>
          <w:tab w:val="left" w:pos="993"/>
          <w:tab w:val="left" w:pos="1276"/>
        </w:tabs>
        <w:jc w:val="both"/>
      </w:pPr>
    </w:p>
    <w:p w:rsidR="00C912EC" w:rsidRPr="0014283E" w:rsidRDefault="00C912EC" w:rsidP="0014283E">
      <w:pPr>
        <w:pStyle w:val="a9"/>
        <w:numPr>
          <w:ilvl w:val="0"/>
          <w:numId w:val="7"/>
        </w:numPr>
        <w:tabs>
          <w:tab w:val="left" w:pos="993"/>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Особи, які потребують поліпшення житлових умов</w:t>
      </w:r>
    </w:p>
    <w:p w:rsidR="00C912EC" w:rsidRPr="0014283E" w:rsidRDefault="00C912EC" w:rsidP="0014283E">
      <w:pPr>
        <w:pStyle w:val="a9"/>
        <w:tabs>
          <w:tab w:val="left" w:pos="993"/>
        </w:tabs>
        <w:spacing w:after="0" w:line="240" w:lineRule="auto"/>
        <w:ind w:left="1135"/>
        <w:rPr>
          <w:rFonts w:ascii="Times New Roman" w:hAnsi="Times New Roman" w:cs="Times New Roman"/>
          <w:b/>
          <w:bCs/>
          <w:sz w:val="28"/>
          <w:szCs w:val="28"/>
          <w:lang w:val="uk-UA"/>
        </w:rPr>
      </w:pP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На квартирний о</w:t>
      </w:r>
      <w:r>
        <w:rPr>
          <w:rFonts w:ascii="Times New Roman" w:hAnsi="Times New Roman" w:cs="Times New Roman"/>
          <w:sz w:val="28"/>
          <w:szCs w:val="28"/>
          <w:lang w:val="uk-UA"/>
        </w:rPr>
        <w:t>блік беруться громадяни України</w:t>
      </w:r>
      <w:r w:rsidRPr="0004172D">
        <w:rPr>
          <w:rFonts w:ascii="Times New Roman" w:hAnsi="Times New Roman" w:cs="Times New Roman"/>
          <w:sz w:val="28"/>
          <w:szCs w:val="28"/>
          <w:lang w:val="uk-UA"/>
        </w:rPr>
        <w:t xml:space="preserve"> за власною ініціативою, з настанням повноліття, тобто після досягнення вісімнадцятирічного віку, а такі, що одружилися або працевлаштувалися у передбачених законом випадках до досягнення вісімнадцятирічного в</w:t>
      </w:r>
      <w:r>
        <w:rPr>
          <w:rFonts w:ascii="Times New Roman" w:hAnsi="Times New Roman" w:cs="Times New Roman"/>
          <w:sz w:val="28"/>
          <w:szCs w:val="28"/>
          <w:lang w:val="uk-UA"/>
        </w:rPr>
        <w:t xml:space="preserve">іку, відповідно – </w:t>
      </w:r>
      <w:r w:rsidRPr="0004172D">
        <w:rPr>
          <w:rFonts w:ascii="Times New Roman" w:hAnsi="Times New Roman" w:cs="Times New Roman"/>
          <w:sz w:val="28"/>
          <w:szCs w:val="28"/>
          <w:lang w:val="uk-UA"/>
        </w:rPr>
        <w:t xml:space="preserve">з часу одруження або влаштування на роботу. </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На квартирний облік беруться громадяни України, які постійно проживають та мають реєстрацію місця проживання у м. Кременчуці (не менше трьох років), якщо інше не передбачено законодавством.</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Діти-сироти та діти, позбавлені батьківського піклування, які досягли 16 років, а також особи з їх чис</w:t>
      </w:r>
      <w:r>
        <w:rPr>
          <w:rFonts w:ascii="Times New Roman" w:hAnsi="Times New Roman" w:cs="Times New Roman"/>
          <w:sz w:val="28"/>
          <w:szCs w:val="28"/>
          <w:lang w:val="uk-UA"/>
        </w:rPr>
        <w:t>ла беруться на квартирний облік</w:t>
      </w:r>
      <w:r w:rsidRPr="0004172D">
        <w:rPr>
          <w:rFonts w:ascii="Times New Roman" w:hAnsi="Times New Roman" w:cs="Times New Roman"/>
          <w:sz w:val="28"/>
          <w:szCs w:val="28"/>
          <w:lang w:val="uk-UA"/>
        </w:rPr>
        <w:t xml:space="preserve">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w:t>
      </w:r>
    </w:p>
    <w:p w:rsidR="00C912EC" w:rsidRPr="0004172D" w:rsidRDefault="00C912EC" w:rsidP="00A13D0B">
      <w:pPr>
        <w:pStyle w:val="a9"/>
        <w:tabs>
          <w:tab w:val="left" w:pos="0"/>
          <w:tab w:val="left" w:pos="1276"/>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Діти-сироти та діти, позбавлені батьківського піклування, які досягли 16 років і перебувають на обліку внутрішньо переміщених осіб, мають право зараховуватись на квартирний облік за місцем їх </w:t>
      </w:r>
      <w:r>
        <w:rPr>
          <w:rFonts w:ascii="Times New Roman" w:hAnsi="Times New Roman" w:cs="Times New Roman"/>
          <w:sz w:val="28"/>
          <w:szCs w:val="28"/>
          <w:lang w:val="uk-UA"/>
        </w:rPr>
        <w:t>обліку як внутрішньо переміщені особи</w:t>
      </w:r>
      <w:r w:rsidRPr="0004172D">
        <w:rPr>
          <w:rFonts w:ascii="Times New Roman" w:hAnsi="Times New Roman" w:cs="Times New Roman"/>
          <w:sz w:val="28"/>
          <w:szCs w:val="28"/>
          <w:lang w:val="uk-UA"/>
        </w:rPr>
        <w:t>.</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i/>
          <w:iCs/>
          <w:sz w:val="28"/>
          <w:szCs w:val="28"/>
          <w:u w:val="single"/>
          <w:lang w:val="uk-UA"/>
        </w:rPr>
      </w:pPr>
      <w:r w:rsidRPr="0004172D">
        <w:rPr>
          <w:rFonts w:ascii="Times New Roman" w:hAnsi="Times New Roman" w:cs="Times New Roman"/>
          <w:sz w:val="28"/>
          <w:szCs w:val="28"/>
          <w:lang w:val="uk-UA"/>
        </w:rPr>
        <w:lastRenderedPageBreak/>
        <w:t xml:space="preserve">Громадяни, які користуються правом першочергового і позачергового одержання жилих приміщень, беруться на квартирний облік незалежно від тривалості проживання у м. Кременчуці. </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Вимоги, вказані в 2.2. Положення не поширюються на внутрішньо переміщених осіб (та членів їх сімей), які перебувають на обліку в Єдиній інформаційній базі даних про внутрішньо переміщених осіб:</w:t>
      </w:r>
    </w:p>
    <w:p w:rsidR="00C912EC" w:rsidRPr="0004172D" w:rsidRDefault="00C912EC" w:rsidP="00A13D0B">
      <w:pPr>
        <w:pStyle w:val="a9"/>
        <w:numPr>
          <w:ilvl w:val="0"/>
          <w:numId w:val="9"/>
        </w:numPr>
        <w:tabs>
          <w:tab w:val="left" w:pos="0"/>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 числа учасників бойових дій, визначених п.п. 19, 20 ч. 1 ст. 6 Закону України «Про статус ветеранів війни, гарантії їх соціального захисту»;</w:t>
      </w:r>
    </w:p>
    <w:p w:rsidR="00C912EC" w:rsidRPr="0004172D" w:rsidRDefault="00C912EC" w:rsidP="00A13D0B">
      <w:pPr>
        <w:pStyle w:val="a9"/>
        <w:numPr>
          <w:ilvl w:val="0"/>
          <w:numId w:val="9"/>
        </w:numPr>
        <w:tabs>
          <w:tab w:val="left" w:pos="0"/>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осіб з інвалідністю внаслідок війни, визначених в п.п. 10-14 ч. 2              ст. 7 Закону України «Про статус ветеранів війни, гарантії їх соціального захисту»;</w:t>
      </w:r>
    </w:p>
    <w:p w:rsidR="00C912EC" w:rsidRPr="0004172D" w:rsidRDefault="00C912EC" w:rsidP="00A13D0B">
      <w:pPr>
        <w:pStyle w:val="a9"/>
        <w:numPr>
          <w:ilvl w:val="0"/>
          <w:numId w:val="9"/>
        </w:numPr>
        <w:tabs>
          <w:tab w:val="left" w:pos="0"/>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членів сімей загиблих, визначених абз. 4-8, 14, 16-22 п. 1 ст. 10 Закону України «Про статус ветеранів війни, гарантії їх соціального захисту».</w:t>
      </w:r>
      <w:bookmarkStart w:id="1" w:name="n78"/>
      <w:bookmarkEnd w:id="1"/>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Підстави взяття громадян на квартирний облік:</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забезпеченість житловою площею нижче встановленого рівня – тобто у випадку, коли на кожного члена сім’ї припадає 6,0 кв. м. або менше                       6,0 кв. м. житлової площі (визначається шляхом поділу розміру жилої площі на кількість зареєстрованих членів сім’ї – прямої </w:t>
      </w:r>
      <w:r w:rsidRPr="0004172D">
        <w:rPr>
          <w:rFonts w:ascii="Times New Roman" w:hAnsi="Times New Roman" w:cs="Times New Roman"/>
          <w:sz w:val="28"/>
          <w:szCs w:val="28"/>
          <w:shd w:val="clear" w:color="auto" w:fill="FFFFFF"/>
          <w:lang w:val="uk-UA"/>
        </w:rPr>
        <w:t>(висхідної або низхідної) лінії споріднення</w:t>
      </w:r>
      <w:r w:rsidRPr="0004172D">
        <w:rPr>
          <w:rFonts w:ascii="Times New Roman" w:hAnsi="Times New Roman" w:cs="Times New Roman"/>
          <w:sz w:val="28"/>
          <w:szCs w:val="28"/>
          <w:lang w:val="uk-UA"/>
        </w:rPr>
        <w:t>);</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проживання у приміщенні, що не відповідає санітарним і технічним вимогам, що підтверджується рішенням виконавчого комітету Кременчуцької міської ради Полтавської області;</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наявність тяжкої форми хронічного захворювання (згідно з переліком хронічних захворювань</w:t>
      </w:r>
      <w:r>
        <w:rPr>
          <w:rFonts w:ascii="Times New Roman" w:hAnsi="Times New Roman" w:cs="Times New Roman"/>
          <w:sz w:val="28"/>
          <w:szCs w:val="28"/>
          <w:lang w:val="uk-UA"/>
        </w:rPr>
        <w:t>,</w:t>
      </w:r>
      <w:r w:rsidRPr="0004172D">
        <w:rPr>
          <w:rFonts w:ascii="Times New Roman" w:hAnsi="Times New Roman" w:cs="Times New Roman"/>
          <w:sz w:val="28"/>
          <w:szCs w:val="28"/>
          <w:lang w:val="uk-UA"/>
        </w:rPr>
        <w:t xml:space="preserve"> затверджених наказом Міністерства охорони здоров’я Української РСР від 08.02.85р. №52), у зв'язку з чим особа не може проживати в одній кімнаті з членами своєї сім'ї;</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проживання за договором піднайму жилого приміщення в будинках державного або комунального житлового фонду чи за договором найму жилого приміщення в будинках житлово-будівельних кооперативів;</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проживання за договором найму (оренди) 5 років в будинках (квартирах), що належать громадянам на праві приватної власності;</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проживання у гуртожитках;</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проживання в одній кімнаті по дві і більше сім’ї, незалежно від родинних відносин, або осіб різної статі старші за 9 років, крім подружжя (в тому числі, якщо займане ними жиле приміщення складається більш як з однієї кімнати);</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наявність статусу внутрішньо переміщеної особи з числа учасників бойових дій відповідно до п.п. 19, 20 ч. 1 ст. 6 та особи з інвалідністю внаслідок війни, визначені в п. 10-14 ч. 2 с</w:t>
      </w:r>
      <w:r>
        <w:rPr>
          <w:rFonts w:ascii="Times New Roman" w:hAnsi="Times New Roman" w:cs="Times New Roman"/>
          <w:sz w:val="28"/>
          <w:szCs w:val="28"/>
          <w:lang w:val="uk-UA"/>
        </w:rPr>
        <w:t>т. 7, та членів</w:t>
      </w:r>
      <w:r w:rsidRPr="0004172D">
        <w:rPr>
          <w:rFonts w:ascii="Times New Roman" w:hAnsi="Times New Roman" w:cs="Times New Roman"/>
          <w:sz w:val="28"/>
          <w:szCs w:val="28"/>
          <w:lang w:val="uk-UA"/>
        </w:rPr>
        <w:t xml:space="preserve"> їх</w:t>
      </w:r>
      <w:r>
        <w:rPr>
          <w:rFonts w:ascii="Times New Roman" w:hAnsi="Times New Roman" w:cs="Times New Roman"/>
          <w:sz w:val="28"/>
          <w:szCs w:val="28"/>
          <w:lang w:val="uk-UA"/>
        </w:rPr>
        <w:t xml:space="preserve"> сімей, а також членів сімей </w:t>
      </w:r>
      <w:r w:rsidRPr="0004172D">
        <w:rPr>
          <w:rFonts w:ascii="Times New Roman" w:hAnsi="Times New Roman" w:cs="Times New Roman"/>
          <w:sz w:val="28"/>
          <w:szCs w:val="28"/>
          <w:lang w:val="uk-UA"/>
        </w:rPr>
        <w:t>загиблих, визначені абз. 4-8, 14, 16-22 п. 1 ст. 10 Закону України «Про статус ветеранів війни, гарантії їх соціального захисту»;</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lastRenderedPageBreak/>
        <w:t>проживання у комунальних або невпорядкованих стосовно умов           міста Кременчука квартирах за наявності статусу:</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 з інвалідністю внаслідок війни;</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особи, на яких поширюється чинність Закону України «Про статус ветеранів війни, гарантії їх соціального захисту»;</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Герої Радянського Союзу, Герої Соціалістичної Правці;</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особи, нагороджені орденами Слави, Трудової Слави, «За службу Батьківщині у Збройних силах СРСР» усіх трьох ступенів;</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учасника бойових дій та учасника війни;</w:t>
      </w:r>
    </w:p>
    <w:p w:rsidR="00C912EC" w:rsidRPr="0004172D" w:rsidRDefault="00C912EC" w:rsidP="00A13D0B">
      <w:pPr>
        <w:pStyle w:val="a9"/>
        <w:numPr>
          <w:ilvl w:val="0"/>
          <w:numId w:val="9"/>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працівника, який тривалий час сумлінно пропрацював на одному підприємстві, установі, організації.</w:t>
      </w:r>
    </w:p>
    <w:p w:rsidR="00C912EC" w:rsidRPr="0004172D" w:rsidRDefault="00C912EC" w:rsidP="00A13D0B">
      <w:pPr>
        <w:pStyle w:val="a9"/>
        <w:numPr>
          <w:ilvl w:val="1"/>
          <w:numId w:val="7"/>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Загальною підставою взяття на квартирний облік дітей-сиріт, дітей, позбавлених батьківського піклування – є відсутність житла, як на праві власності, так і на праві користування; проживання та реєстрація місця проживання на території опікуна/піклувальника, прийомної сім’ї, дитячого будинку сімейного типу, закладів для дітей-сиріт та дітей, позбавлених батьківського піклування.</w:t>
      </w:r>
    </w:p>
    <w:p w:rsidR="00C912EC" w:rsidRPr="0004172D" w:rsidRDefault="00C912EC" w:rsidP="00CF73B4">
      <w:pPr>
        <w:pStyle w:val="a9"/>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 разі наявності у дитини-сироти, дитини, позбавленої батьківсько</w:t>
      </w:r>
      <w:r>
        <w:rPr>
          <w:rFonts w:ascii="Times New Roman" w:hAnsi="Times New Roman" w:cs="Times New Roman"/>
          <w:sz w:val="28"/>
          <w:szCs w:val="28"/>
          <w:lang w:val="uk-UA"/>
        </w:rPr>
        <w:t>го піклування, особи з їх числа</w:t>
      </w:r>
      <w:r w:rsidRPr="0004172D">
        <w:rPr>
          <w:rFonts w:ascii="Times New Roman" w:hAnsi="Times New Roman" w:cs="Times New Roman"/>
          <w:sz w:val="28"/>
          <w:szCs w:val="28"/>
          <w:lang w:val="uk-UA"/>
        </w:rPr>
        <w:t xml:space="preserve"> житла на праві власності або праві користування, взяття на квартирний облік відбувається на загальних підставах, визначених у п. 2.6. Положення.</w:t>
      </w:r>
    </w:p>
    <w:p w:rsidR="00C912EC" w:rsidRPr="0004172D" w:rsidRDefault="00C912EC" w:rsidP="00CF73B4">
      <w:pPr>
        <w:pStyle w:val="a9"/>
        <w:numPr>
          <w:ilvl w:val="1"/>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можуть одноособово перебувати на квартирному обліку або разом з членами своєї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w:t>
      </w:r>
    </w:p>
    <w:p w:rsidR="00C912EC" w:rsidRPr="0004172D" w:rsidRDefault="00C912EC" w:rsidP="00A13D0B">
      <w:pPr>
        <w:tabs>
          <w:tab w:val="left" w:pos="0"/>
          <w:tab w:val="left" w:pos="1276"/>
        </w:tabs>
        <w:ind w:firstLine="709"/>
        <w:jc w:val="both"/>
      </w:pPr>
      <w:r w:rsidRPr="0004172D">
        <w:t>Член сім’ї – особа, що перебуває із суб’єктом права у правовідносинах, природа яких визначається кровними (родинними) зв’язками або шлюбними відносинами, постійним проживанням, веденням спільного господарства.</w:t>
      </w:r>
    </w:p>
    <w:p w:rsidR="00C912EC" w:rsidRPr="0004172D" w:rsidRDefault="00C912EC" w:rsidP="00A13D0B">
      <w:pPr>
        <w:tabs>
          <w:tab w:val="left" w:pos="0"/>
          <w:tab w:val="left" w:pos="1276"/>
        </w:tabs>
        <w:ind w:firstLine="709"/>
        <w:jc w:val="both"/>
      </w:pPr>
      <w:r w:rsidRPr="0004172D">
        <w:t>Член сім’ї для пільгових категорій (</w:t>
      </w:r>
      <w:r w:rsidRPr="0004172D">
        <w:rPr>
          <w:shd w:val="clear" w:color="auto" w:fill="FFFFFF"/>
        </w:rPr>
        <w:t>військовослужбовці, особи рядового і начальницького складу, поліцейські, співробітники Служби судової охорони</w:t>
      </w:r>
      <w:r w:rsidRPr="0004172D">
        <w:t>) – дружина (чоловік); їх неповнолітні діти (до 18 років);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C912EC" w:rsidRPr="0004172D" w:rsidRDefault="00C912EC" w:rsidP="00A13D0B">
      <w:pPr>
        <w:tabs>
          <w:tab w:val="left" w:pos="0"/>
          <w:tab w:val="left" w:pos="1276"/>
        </w:tabs>
        <w:ind w:firstLine="709"/>
        <w:jc w:val="both"/>
      </w:pPr>
      <w:r w:rsidRPr="0004172D">
        <w:t xml:space="preserve">Член сім’ї особи з інвалідністю – дружина (чоловік), їх малолітні (до 14 років) та неповнолітні діти;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w:t>
      </w:r>
      <w:r w:rsidRPr="0004172D">
        <w:lastRenderedPageBreak/>
        <w:t>шлюбі; непрацездатні батьки; особа, яка перебуває під опікою або піклуванням громадянина, який має право на пільги, та проживає разом з ним.</w:t>
      </w:r>
    </w:p>
    <w:p w:rsidR="00C912EC" w:rsidRPr="0004172D" w:rsidRDefault="00C912EC" w:rsidP="00A13D0B">
      <w:pPr>
        <w:tabs>
          <w:tab w:val="left" w:pos="0"/>
          <w:tab w:val="left" w:pos="1276"/>
        </w:tabs>
        <w:ind w:firstLine="709"/>
        <w:jc w:val="both"/>
      </w:pPr>
    </w:p>
    <w:p w:rsidR="00C912EC" w:rsidRPr="005A5F87" w:rsidRDefault="00C912EC" w:rsidP="005A5F87">
      <w:pPr>
        <w:pStyle w:val="a9"/>
        <w:numPr>
          <w:ilvl w:val="0"/>
          <w:numId w:val="7"/>
        </w:numPr>
        <w:tabs>
          <w:tab w:val="left" w:pos="0"/>
          <w:tab w:val="left" w:pos="1276"/>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Громадяни, які не беруться на квартирний облік</w:t>
      </w:r>
    </w:p>
    <w:p w:rsidR="00C912EC" w:rsidRPr="005A5F87" w:rsidRDefault="00C912EC" w:rsidP="005A5F87">
      <w:pPr>
        <w:pStyle w:val="a9"/>
        <w:tabs>
          <w:tab w:val="left" w:pos="0"/>
          <w:tab w:val="left" w:pos="1276"/>
        </w:tabs>
        <w:spacing w:after="0" w:line="240" w:lineRule="auto"/>
        <w:ind w:left="1135"/>
        <w:rPr>
          <w:rFonts w:ascii="Times New Roman" w:hAnsi="Times New Roman" w:cs="Times New Roman"/>
          <w:b/>
          <w:bCs/>
          <w:sz w:val="28"/>
          <w:szCs w:val="28"/>
          <w:lang w:val="uk-UA"/>
        </w:rPr>
      </w:pPr>
    </w:p>
    <w:p w:rsidR="00C912EC"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беруться на квартирний облік:</w:t>
      </w:r>
    </w:p>
    <w:p w:rsidR="00C912EC" w:rsidRDefault="00C912EC" w:rsidP="002E7695">
      <w:pPr>
        <w:pStyle w:val="a9"/>
        <w:numPr>
          <w:ilvl w:val="2"/>
          <w:numId w:val="7"/>
        </w:numPr>
        <w:tabs>
          <w:tab w:val="left" w:pos="0"/>
          <w:tab w:val="left" w:pos="1276"/>
          <w:tab w:val="left" w:pos="1418"/>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які є працездатними  та не перебувають на обліку як безробітні;</w:t>
      </w:r>
    </w:p>
    <w:p w:rsidR="00C912EC" w:rsidRDefault="00C912EC" w:rsidP="002E7695">
      <w:pPr>
        <w:pStyle w:val="a9"/>
        <w:numPr>
          <w:ilvl w:val="2"/>
          <w:numId w:val="7"/>
        </w:numPr>
        <w:tabs>
          <w:tab w:val="left" w:pos="0"/>
          <w:tab w:val="left" w:pos="1276"/>
          <w:tab w:val="left" w:pos="1418"/>
        </w:tabs>
        <w:spacing w:after="0" w:line="240" w:lineRule="auto"/>
        <w:ind w:left="0" w:firstLine="709"/>
        <w:jc w:val="both"/>
        <w:rPr>
          <w:rFonts w:ascii="Times New Roman" w:hAnsi="Times New Roman" w:cs="Times New Roman"/>
          <w:sz w:val="28"/>
          <w:szCs w:val="28"/>
          <w:lang w:val="uk-UA"/>
        </w:rPr>
      </w:pPr>
      <w:r w:rsidRPr="00847EF6">
        <w:rPr>
          <w:rFonts w:ascii="Times New Roman" w:hAnsi="Times New Roman" w:cs="Times New Roman"/>
          <w:sz w:val="28"/>
          <w:szCs w:val="28"/>
          <w:lang w:val="uk-UA"/>
        </w:rPr>
        <w:t>громадяни, які забезпечені житлом шляхом виплати грошової компенсації за належні для отримання жилі приміщення (у тому числі всі особи, включені у розрахунок грошової компенсації) відповідно до постанови Кабінету Міністрів України від 19.10.2016 № 719, протягом п’яти років з моменту забезпечення таким житлом;</w:t>
      </w:r>
    </w:p>
    <w:p w:rsidR="00C912EC" w:rsidRDefault="00C912EC" w:rsidP="002E7695">
      <w:pPr>
        <w:pStyle w:val="a9"/>
        <w:numPr>
          <w:ilvl w:val="2"/>
          <w:numId w:val="7"/>
        </w:numPr>
        <w:tabs>
          <w:tab w:val="left" w:pos="0"/>
          <w:tab w:val="left" w:pos="1276"/>
          <w:tab w:val="left" w:pos="1418"/>
        </w:tabs>
        <w:spacing w:after="0" w:line="240" w:lineRule="auto"/>
        <w:ind w:left="0" w:firstLine="709"/>
        <w:jc w:val="both"/>
        <w:rPr>
          <w:rFonts w:ascii="Times New Roman" w:hAnsi="Times New Roman" w:cs="Times New Roman"/>
          <w:sz w:val="28"/>
          <w:szCs w:val="28"/>
          <w:lang w:val="uk-UA"/>
        </w:rPr>
      </w:pPr>
      <w:r w:rsidRPr="00847EF6">
        <w:rPr>
          <w:rFonts w:ascii="Times New Roman" w:hAnsi="Times New Roman" w:cs="Times New Roman"/>
          <w:sz w:val="28"/>
          <w:szCs w:val="28"/>
          <w:lang w:val="uk-UA"/>
        </w:rPr>
        <w:t>громадяни, які штучно погіршили житлові умови шляхом обміну займаного жилого приміщення, його псування або руйнування, відчуження придатного і достатнього за розміром для проживання жилого будинку (частини будинку), квартири, а також громадяни, у яких потреба в поліпшенні житлових умов виникла внаслідок вилучення жилого приміщення, використовуваного для одержання нетрудових доходів, протягом п’яти років з моменту погіршення житлових умов;</w:t>
      </w:r>
    </w:p>
    <w:p w:rsidR="00C912EC" w:rsidRPr="00847EF6" w:rsidRDefault="00C912EC" w:rsidP="002E7695">
      <w:pPr>
        <w:pStyle w:val="a9"/>
        <w:numPr>
          <w:ilvl w:val="2"/>
          <w:numId w:val="7"/>
        </w:numPr>
        <w:tabs>
          <w:tab w:val="left" w:pos="0"/>
          <w:tab w:val="left" w:pos="1276"/>
          <w:tab w:val="left" w:pos="1418"/>
        </w:tabs>
        <w:spacing w:after="0" w:line="240" w:lineRule="auto"/>
        <w:ind w:left="0" w:firstLine="709"/>
        <w:jc w:val="both"/>
        <w:rPr>
          <w:rFonts w:ascii="Times New Roman" w:hAnsi="Times New Roman" w:cs="Times New Roman"/>
          <w:sz w:val="28"/>
          <w:szCs w:val="28"/>
          <w:lang w:val="uk-UA"/>
        </w:rPr>
      </w:pPr>
      <w:r w:rsidRPr="00847EF6">
        <w:rPr>
          <w:rFonts w:ascii="Times New Roman" w:hAnsi="Times New Roman" w:cs="Times New Roman"/>
          <w:sz w:val="28"/>
          <w:szCs w:val="28"/>
          <w:lang w:val="uk-UA"/>
        </w:rPr>
        <w:t>громадяни, які отримали жиле приміщення з комунального фонду (відповідно, в межах норми жилої площі, а саме 7,8-13,65 кв. м/на особу; у тому числі всі особи, включені до ордеру на жиле приміщення) з можливістю приватизації, якою свідомо не скористалися, натомість право користування було передано іншим особам, протягом п’яти років з моменту отримання такого приміщення.</w:t>
      </w:r>
    </w:p>
    <w:p w:rsidR="00C912EC" w:rsidRPr="0004172D" w:rsidRDefault="00C912EC" w:rsidP="00A13D0B">
      <w:pPr>
        <w:tabs>
          <w:tab w:val="left" w:pos="0"/>
          <w:tab w:val="left" w:pos="1276"/>
        </w:tabs>
        <w:jc w:val="center"/>
      </w:pPr>
    </w:p>
    <w:p w:rsidR="00C912EC" w:rsidRPr="00DB2DBA" w:rsidRDefault="00C912EC" w:rsidP="005A5F87">
      <w:pPr>
        <w:pStyle w:val="a9"/>
        <w:numPr>
          <w:ilvl w:val="0"/>
          <w:numId w:val="7"/>
        </w:numPr>
        <w:tabs>
          <w:tab w:val="left" w:pos="0"/>
          <w:tab w:val="left" w:pos="1276"/>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 xml:space="preserve">Перелік документів, необхідних для взяття на квартирний </w:t>
      </w:r>
    </w:p>
    <w:p w:rsidR="00C912EC" w:rsidRPr="005A5F87" w:rsidRDefault="00C912EC" w:rsidP="00DB2DBA">
      <w:pPr>
        <w:pStyle w:val="a9"/>
        <w:tabs>
          <w:tab w:val="left" w:pos="0"/>
          <w:tab w:val="left" w:pos="1276"/>
          <w:tab w:val="left" w:pos="2520"/>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облік</w:t>
      </w:r>
    </w:p>
    <w:p w:rsidR="00C912EC" w:rsidRPr="00DB2DBA" w:rsidRDefault="00C912EC" w:rsidP="005A5F87">
      <w:pPr>
        <w:pStyle w:val="a9"/>
        <w:tabs>
          <w:tab w:val="left" w:pos="0"/>
          <w:tab w:val="left" w:pos="1276"/>
        </w:tabs>
        <w:spacing w:after="0" w:line="240" w:lineRule="auto"/>
        <w:ind w:left="0"/>
        <w:rPr>
          <w:rFonts w:ascii="Times New Roman" w:hAnsi="Times New Roman" w:cs="Times New Roman"/>
          <w:b/>
          <w:bCs/>
          <w:sz w:val="28"/>
          <w:szCs w:val="28"/>
          <w:lang w:val="en-US"/>
        </w:rPr>
      </w:pP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взяття на квартирний облік подається заява встановленого зразка з відповідним пакетом документів до Центру надання адміністративних послуг у місті Кременчуці.</w:t>
      </w:r>
    </w:p>
    <w:p w:rsidR="00C912EC" w:rsidRPr="00CF73B4" w:rsidRDefault="00C912EC" w:rsidP="00CF73B4">
      <w:pPr>
        <w:pStyle w:val="a9"/>
        <w:tabs>
          <w:tab w:val="left" w:pos="0"/>
          <w:tab w:val="left" w:pos="1276"/>
        </w:tabs>
        <w:spacing w:after="0" w:line="240" w:lineRule="auto"/>
        <w:ind w:left="0" w:firstLine="709"/>
        <w:jc w:val="both"/>
        <w:rPr>
          <w:rFonts w:ascii="Times New Roman" w:hAnsi="Times New Roman" w:cs="Times New Roman"/>
          <w:sz w:val="28"/>
          <w:szCs w:val="28"/>
        </w:rPr>
      </w:pPr>
      <w:r w:rsidRPr="0004172D">
        <w:rPr>
          <w:rFonts w:ascii="Times New Roman" w:hAnsi="Times New Roman" w:cs="Times New Roman"/>
          <w:sz w:val="28"/>
          <w:szCs w:val="28"/>
          <w:lang w:val="uk-UA"/>
        </w:rPr>
        <w:t xml:space="preserve">Заява подається особисто громадянином або представником за довіреністю. Інтереси недієздатних та обмежено дієздатних громадян представляють, відповідно до законодавства України, їх законні представники. </w:t>
      </w:r>
    </w:p>
    <w:p w:rsidR="00C912EC" w:rsidRPr="00C31924" w:rsidRDefault="00C912EC" w:rsidP="00CF73B4">
      <w:pPr>
        <w:pStyle w:val="a9"/>
        <w:tabs>
          <w:tab w:val="left" w:pos="0"/>
          <w:tab w:val="left" w:pos="1276"/>
        </w:tabs>
        <w:spacing w:after="0" w:line="240" w:lineRule="auto"/>
        <w:ind w:left="0" w:firstLine="709"/>
        <w:jc w:val="both"/>
        <w:rPr>
          <w:rFonts w:ascii="Times New Roman" w:hAnsi="Times New Roman" w:cs="Times New Roman"/>
          <w:sz w:val="28"/>
          <w:szCs w:val="28"/>
        </w:rPr>
      </w:pPr>
      <w:r w:rsidRPr="0004172D">
        <w:rPr>
          <w:rFonts w:ascii="Times New Roman" w:hAnsi="Times New Roman" w:cs="Times New Roman"/>
          <w:sz w:val="28"/>
          <w:szCs w:val="28"/>
          <w:lang w:val="uk-UA"/>
        </w:rPr>
        <w:t xml:space="preserve">Заяву щодо дітей-сироти та дітей, позбавлених батьківського піклування, у віці 16-18 років, подають опікун чи піклувальник, прийомні батьки, батьки-вихователі, представник адміністрації закладу, де проживає дитина, або орган опіки та піклування. </w:t>
      </w:r>
    </w:p>
    <w:p w:rsidR="00C912EC" w:rsidRPr="00C31924" w:rsidRDefault="00C912EC" w:rsidP="00CF73B4">
      <w:pPr>
        <w:pStyle w:val="a9"/>
        <w:tabs>
          <w:tab w:val="left" w:pos="0"/>
          <w:tab w:val="left" w:pos="1276"/>
        </w:tabs>
        <w:spacing w:after="0" w:line="240" w:lineRule="auto"/>
        <w:ind w:left="0" w:firstLine="709"/>
        <w:jc w:val="both"/>
        <w:rPr>
          <w:rFonts w:ascii="Times New Roman" w:hAnsi="Times New Roman" w:cs="Times New Roman"/>
          <w:sz w:val="28"/>
          <w:szCs w:val="28"/>
        </w:rPr>
      </w:pPr>
    </w:p>
    <w:p w:rsidR="00C912EC" w:rsidRPr="00CF73B4" w:rsidRDefault="00C912EC" w:rsidP="00EA2A9D">
      <w:pPr>
        <w:pStyle w:val="a9"/>
        <w:tabs>
          <w:tab w:val="left" w:pos="0"/>
          <w:tab w:val="left" w:pos="1276"/>
        </w:tabs>
        <w:spacing w:after="60" w:line="240" w:lineRule="auto"/>
        <w:ind w:left="0" w:firstLine="709"/>
        <w:jc w:val="both"/>
        <w:rPr>
          <w:rFonts w:ascii="Times New Roman" w:hAnsi="Times New Roman" w:cs="Times New Roman"/>
          <w:sz w:val="28"/>
          <w:szCs w:val="28"/>
        </w:rPr>
      </w:pPr>
      <w:r w:rsidRPr="0004172D">
        <w:rPr>
          <w:rFonts w:ascii="Times New Roman" w:hAnsi="Times New Roman" w:cs="Times New Roman"/>
          <w:sz w:val="28"/>
          <w:szCs w:val="28"/>
          <w:lang w:val="uk-UA"/>
        </w:rPr>
        <w:lastRenderedPageBreak/>
        <w:t>У заяві зазначається конкретна підстава визнання громадянина таким, що потребує поліпшення житлових умов, та вказується, за наявності, пільга.</w:t>
      </w:r>
    </w:p>
    <w:p w:rsidR="00C912EC" w:rsidRPr="0004172D" w:rsidRDefault="00C912EC" w:rsidP="00EA2A9D">
      <w:pPr>
        <w:pStyle w:val="a9"/>
        <w:tabs>
          <w:tab w:val="left" w:pos="0"/>
          <w:tab w:val="left" w:pos="1276"/>
        </w:tabs>
        <w:spacing w:after="6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Заява підписується членами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 які разом проживають, мають самостійне право на одержання жилого приміщення і бажають разом стати на квартирний облік.</w:t>
      </w:r>
    </w:p>
    <w:p w:rsidR="00C912EC" w:rsidRPr="0004172D" w:rsidRDefault="00C912EC" w:rsidP="00EA2A9D">
      <w:pPr>
        <w:pStyle w:val="a9"/>
        <w:numPr>
          <w:ilvl w:val="1"/>
          <w:numId w:val="7"/>
        </w:numPr>
        <w:tabs>
          <w:tab w:val="left" w:pos="0"/>
          <w:tab w:val="left" w:pos="1276"/>
        </w:tabs>
        <w:spacing w:after="6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До заяви про взяття на квартирний облік додаються:</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копії паспортів (</w:t>
      </w:r>
      <w:r w:rsidRPr="0004172D">
        <w:rPr>
          <w:rFonts w:ascii="Times New Roman" w:hAnsi="Times New Roman" w:cs="Times New Roman"/>
          <w:sz w:val="28"/>
          <w:szCs w:val="28"/>
          <w:lang w:val="en-US"/>
        </w:rPr>
        <w:t>ID</w:t>
      </w:r>
      <w:r w:rsidRPr="0004172D">
        <w:rPr>
          <w:rFonts w:ascii="Times New Roman" w:hAnsi="Times New Roman" w:cs="Times New Roman"/>
          <w:sz w:val="28"/>
          <w:szCs w:val="28"/>
          <w:lang w:val="uk-UA"/>
        </w:rPr>
        <w:t>-карток та витяг щодо реєстрації місця проживання) заявника та членів його сім’ї;</w:t>
      </w:r>
    </w:p>
    <w:p w:rsidR="00C912EC" w:rsidRPr="0004172D" w:rsidRDefault="00C912EC" w:rsidP="00A13D0B">
      <w:pPr>
        <w:pStyle w:val="a9"/>
        <w:numPr>
          <w:ilvl w:val="2"/>
          <w:numId w:val="7"/>
        </w:numPr>
        <w:tabs>
          <w:tab w:val="left" w:pos="0"/>
          <w:tab w:val="left" w:pos="851"/>
          <w:tab w:val="left" w:pos="993"/>
        </w:tabs>
        <w:spacing w:after="0" w:line="240" w:lineRule="auto"/>
        <w:ind w:left="0" w:firstLine="708"/>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нотаріально посвідчена</w:t>
      </w:r>
      <w:r>
        <w:rPr>
          <w:rFonts w:ascii="Times New Roman" w:hAnsi="Times New Roman" w:cs="Times New Roman"/>
          <w:sz w:val="28"/>
          <w:szCs w:val="28"/>
          <w:lang w:val="uk-UA"/>
        </w:rPr>
        <w:t xml:space="preserve"> </w:t>
      </w:r>
      <w:r w:rsidRPr="0004172D">
        <w:rPr>
          <w:rFonts w:ascii="Times New Roman" w:hAnsi="Times New Roman" w:cs="Times New Roman"/>
          <w:sz w:val="28"/>
          <w:szCs w:val="28"/>
          <w:lang w:val="uk-UA"/>
        </w:rPr>
        <w:t>довіреність, яка дає право представляти інтереси заявника та членів його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w:t>
      </w:r>
    </w:p>
    <w:p w:rsidR="00C912EC" w:rsidRPr="0004172D" w:rsidRDefault="00C912EC" w:rsidP="00A13D0B">
      <w:pPr>
        <w:pStyle w:val="a9"/>
        <w:numPr>
          <w:ilvl w:val="2"/>
          <w:numId w:val="7"/>
        </w:numPr>
        <w:tabs>
          <w:tab w:val="left" w:pos="0"/>
          <w:tab w:val="left" w:pos="851"/>
          <w:tab w:val="left" w:pos="993"/>
        </w:tabs>
        <w:spacing w:after="0" w:line="240" w:lineRule="auto"/>
        <w:ind w:left="0" w:firstLine="708"/>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копії документів, що дають право представляти інтереси обмежено дієздатних або недієздатних громадян;</w:t>
      </w:r>
    </w:p>
    <w:p w:rsidR="00C912EC" w:rsidRPr="0004172D" w:rsidRDefault="00C912EC" w:rsidP="00A13D0B">
      <w:pPr>
        <w:pStyle w:val="a9"/>
        <w:numPr>
          <w:ilvl w:val="2"/>
          <w:numId w:val="7"/>
        </w:numPr>
        <w:tabs>
          <w:tab w:val="left" w:pos="0"/>
          <w:tab w:val="left" w:pos="851"/>
          <w:tab w:val="left" w:pos="993"/>
        </w:tabs>
        <w:spacing w:after="0" w:line="240" w:lineRule="auto"/>
        <w:ind w:left="0" w:firstLine="708"/>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копії довідок про присвоєння реєстраційного номера облікової картки платника податків заявника та членів його сім’ї;</w:t>
      </w:r>
    </w:p>
    <w:p w:rsidR="00C912EC" w:rsidRPr="0004172D" w:rsidRDefault="00C912EC" w:rsidP="00A13D0B">
      <w:pPr>
        <w:pStyle w:val="a9"/>
        <w:numPr>
          <w:ilvl w:val="2"/>
          <w:numId w:val="7"/>
        </w:numPr>
        <w:tabs>
          <w:tab w:val="left" w:pos="0"/>
          <w:tab w:val="left" w:pos="851"/>
          <w:tab w:val="left" w:pos="993"/>
        </w:tabs>
        <w:spacing w:after="0" w:line="240" w:lineRule="auto"/>
        <w:ind w:left="0" w:firstLine="708"/>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копії документів, виданих органами державної реєстрації актів цивільного стану або судом, за необхідності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C912EC" w:rsidRPr="0004172D" w:rsidRDefault="00C912EC" w:rsidP="00A13D0B">
      <w:pPr>
        <w:pStyle w:val="a9"/>
        <w:numPr>
          <w:ilvl w:val="2"/>
          <w:numId w:val="7"/>
        </w:numPr>
        <w:tabs>
          <w:tab w:val="left" w:pos="0"/>
          <w:tab w:val="left" w:pos="851"/>
          <w:tab w:val="left" w:pos="993"/>
        </w:tabs>
        <w:spacing w:after="0" w:line="240" w:lineRule="auto"/>
        <w:ind w:left="0" w:firstLine="708"/>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довідки про реєстрацію місця проживання громадянина, який подає заяву, та членів його сім’ї, за формою, встановленою в додатку 13 до Правил реєстрації місця проживання, затверджених постановою Кабінету Міністрів України від 02.03.2019 № 207;</w:t>
      </w:r>
    </w:p>
    <w:p w:rsidR="00C912EC" w:rsidRPr="0004172D" w:rsidRDefault="00C912EC" w:rsidP="00A13D0B">
      <w:pPr>
        <w:pStyle w:val="a9"/>
        <w:numPr>
          <w:ilvl w:val="2"/>
          <w:numId w:val="7"/>
        </w:numPr>
        <w:tabs>
          <w:tab w:val="left" w:pos="0"/>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довідки з місця роботи/навчання заявника та членів його сім’ї. Обов’язково в довідці повинно бути зазначено, чи особа перебуває/не перебуває на квартирному обліку за місцем роботи. У разі, якщо особа є:</w:t>
      </w:r>
    </w:p>
    <w:p w:rsidR="00C912EC" w:rsidRPr="0004172D" w:rsidRDefault="00C912EC" w:rsidP="005C43CB">
      <w:pPr>
        <w:pStyle w:val="a9"/>
        <w:numPr>
          <w:ilvl w:val="0"/>
          <w:numId w:val="9"/>
        </w:numPr>
        <w:tabs>
          <w:tab w:val="left" w:pos="0"/>
          <w:tab w:val="left" w:pos="851"/>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непрацюючою – довідка з Кременчуцького міськрайонного центру зайнятості;</w:t>
      </w:r>
    </w:p>
    <w:p w:rsidR="00C912EC" w:rsidRPr="0004172D" w:rsidRDefault="00C912EC" w:rsidP="005C43CB">
      <w:pPr>
        <w:pStyle w:val="a9"/>
        <w:numPr>
          <w:ilvl w:val="0"/>
          <w:numId w:val="9"/>
        </w:numPr>
        <w:tabs>
          <w:tab w:val="left" w:pos="0"/>
          <w:tab w:val="left" w:pos="851"/>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непрацюючою і є пенсіонером – копія пенсійного посвідчення;</w:t>
      </w:r>
    </w:p>
    <w:p w:rsidR="00C912EC" w:rsidRPr="0004172D" w:rsidRDefault="00C912EC" w:rsidP="005C43CB">
      <w:pPr>
        <w:pStyle w:val="a9"/>
        <w:numPr>
          <w:ilvl w:val="0"/>
          <w:numId w:val="9"/>
        </w:numPr>
        <w:tabs>
          <w:tab w:val="left" w:pos="0"/>
          <w:tab w:val="left" w:pos="851"/>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підприємцем – копія документу, який підтверджує статус фізичної особи-підприємця;</w:t>
      </w:r>
    </w:p>
    <w:p w:rsidR="00C912EC" w:rsidRPr="00A07901" w:rsidRDefault="00C912EC" w:rsidP="00A07901">
      <w:pPr>
        <w:pStyle w:val="a9"/>
        <w:numPr>
          <w:ilvl w:val="2"/>
          <w:numId w:val="7"/>
        </w:numPr>
        <w:tabs>
          <w:tab w:val="left" w:pos="0"/>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інформаційні довідки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w:t>
      </w:r>
      <w:r>
        <w:rPr>
          <w:rFonts w:ascii="Times New Roman" w:hAnsi="Times New Roman" w:cs="Times New Roman"/>
          <w:sz w:val="28"/>
          <w:szCs w:val="28"/>
          <w:lang w:val="uk-UA"/>
        </w:rPr>
        <w:t xml:space="preserve"> нерухомого майна щодо суб’єкта. П</w:t>
      </w:r>
      <w:r w:rsidRPr="00A07901">
        <w:rPr>
          <w:rFonts w:ascii="Times New Roman" w:hAnsi="Times New Roman" w:cs="Times New Roman"/>
          <w:sz w:val="28"/>
          <w:szCs w:val="28"/>
          <w:lang w:val="uk-UA"/>
        </w:rPr>
        <w:t>раво приватної власності на об’єкти житлового фонду (житлові будинки, квартири, кімнати у гуртожитках) враховується по всій території України (крім непідконтрольних</w:t>
      </w:r>
      <w:r w:rsidRPr="00EA2A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Україні </w:t>
      </w:r>
      <w:r w:rsidRPr="00A07901">
        <w:rPr>
          <w:rFonts w:ascii="Times New Roman" w:hAnsi="Times New Roman" w:cs="Times New Roman"/>
          <w:sz w:val="28"/>
          <w:szCs w:val="28"/>
          <w:lang w:val="uk-UA"/>
        </w:rPr>
        <w:t>територій (в Луганській та Донецькій областях, Автономній Республіці Крим і м. Севастополі)</w:t>
      </w:r>
      <w:r>
        <w:rPr>
          <w:rFonts w:ascii="Times New Roman" w:hAnsi="Times New Roman" w:cs="Times New Roman"/>
          <w:sz w:val="28"/>
          <w:szCs w:val="28"/>
          <w:lang w:val="uk-UA"/>
        </w:rPr>
        <w:t>. П</w:t>
      </w:r>
      <w:r w:rsidRPr="00A07901">
        <w:rPr>
          <w:rFonts w:ascii="Times New Roman" w:hAnsi="Times New Roman" w:cs="Times New Roman"/>
          <w:sz w:val="28"/>
          <w:szCs w:val="28"/>
          <w:lang w:val="uk-UA"/>
        </w:rPr>
        <w:t xml:space="preserve">ри взятті на квартирний облік одного з подружжя (інша сторона не включається заявником до складу сім’ї), береться до уваги житло, як на праві спільної </w:t>
      </w:r>
      <w:r w:rsidRPr="00A07901">
        <w:rPr>
          <w:rFonts w:ascii="Times New Roman" w:hAnsi="Times New Roman" w:cs="Times New Roman"/>
          <w:sz w:val="28"/>
          <w:szCs w:val="28"/>
          <w:lang w:val="uk-UA"/>
        </w:rPr>
        <w:lastRenderedPageBreak/>
        <w:t>сумісної/часткової власності подружжя, так і на праві приватної власності кожного з них;</w:t>
      </w:r>
    </w:p>
    <w:p w:rsidR="00C912EC" w:rsidRPr="0004172D" w:rsidRDefault="00C912EC" w:rsidP="00CF73B4">
      <w:pPr>
        <w:pStyle w:val="a9"/>
        <w:numPr>
          <w:ilvl w:val="2"/>
          <w:numId w:val="14"/>
        </w:numPr>
        <w:tabs>
          <w:tab w:val="left" w:pos="0"/>
          <w:tab w:val="left" w:pos="851"/>
          <w:tab w:val="left" w:pos="993"/>
        </w:tabs>
        <w:spacing w:after="0" w:line="240" w:lineRule="auto"/>
        <w:ind w:left="0" w:firstLine="720"/>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довідки з комунального підприємства «Кременчуцьке міжміське бюро технічної інвентаризації Кременчуцької міської ради                           Полтавсько</w:t>
      </w:r>
      <w:r>
        <w:rPr>
          <w:rFonts w:ascii="Times New Roman" w:hAnsi="Times New Roman" w:cs="Times New Roman"/>
          <w:sz w:val="28"/>
          <w:szCs w:val="28"/>
          <w:lang w:val="uk-UA"/>
        </w:rPr>
        <w:t>ї області» по житловим об’єктам</w:t>
      </w:r>
      <w:r w:rsidRPr="0004172D">
        <w:rPr>
          <w:rFonts w:ascii="Times New Roman" w:hAnsi="Times New Roman" w:cs="Times New Roman"/>
          <w:sz w:val="28"/>
          <w:szCs w:val="28"/>
          <w:lang w:val="uk-UA"/>
        </w:rPr>
        <w:t xml:space="preserve"> за попередніми місцями реєстрації проживанн</w:t>
      </w:r>
      <w:r>
        <w:rPr>
          <w:rFonts w:ascii="Times New Roman" w:hAnsi="Times New Roman" w:cs="Times New Roman"/>
          <w:sz w:val="28"/>
          <w:szCs w:val="28"/>
          <w:lang w:val="uk-UA"/>
        </w:rPr>
        <w:t>я заявника та членів його сім’ї</w:t>
      </w:r>
      <w:r w:rsidRPr="0004172D">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04172D">
        <w:rPr>
          <w:rFonts w:ascii="Times New Roman" w:hAnsi="Times New Roman" w:cs="Times New Roman"/>
          <w:sz w:val="28"/>
          <w:szCs w:val="28"/>
          <w:lang w:val="uk-UA"/>
        </w:rPr>
        <w:t xml:space="preserve"> м. Кременчук;</w:t>
      </w:r>
    </w:p>
    <w:p w:rsidR="00C912EC" w:rsidRPr="0004172D" w:rsidRDefault="00C912EC" w:rsidP="00CF73B4">
      <w:pPr>
        <w:pStyle w:val="a9"/>
        <w:numPr>
          <w:ilvl w:val="2"/>
          <w:numId w:val="14"/>
        </w:numPr>
        <w:tabs>
          <w:tab w:val="left" w:pos="0"/>
          <w:tab w:val="left" w:pos="851"/>
          <w:tab w:val="left" w:pos="993"/>
          <w:tab w:val="left" w:pos="1134"/>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документи, які підтверджують наявність у громадянина підстав для взяття на квартирний облік:</w:t>
      </w:r>
    </w:p>
    <w:p w:rsidR="00C912EC" w:rsidRPr="0004172D" w:rsidRDefault="00C912EC" w:rsidP="00CF73B4">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копія технічного паспорту (довідка-підтвердження з комунального підприємства «Кременчуцьке міжміське бюро технічної інвентаризації Кременчуцької міської ради Полтавської області» про технічні параметри житла) та копія документу, що підтверджує право власності на житло, якщо житловий будинок/квартира/кімната у гуртожитку приватизована;</w:t>
      </w:r>
    </w:p>
    <w:p w:rsidR="00C912EC" w:rsidRPr="0004172D" w:rsidRDefault="00C912EC" w:rsidP="00CF73B4">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копія рішення виконавчого комітету Кременчуцької міської ради Полтавської області про невідповідність будинку (квартири), де мешкає особа, санітарно-технічним вимогам;</w:t>
      </w:r>
    </w:p>
    <w:p w:rsidR="00C912EC" w:rsidRPr="0004172D" w:rsidRDefault="00C912EC" w:rsidP="00CF73B4">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копія договору піднайму між основним наймачем і піднаймачем (особа повинна бути зареєстрована за тією адресою, де укладений договір піднайму);</w:t>
      </w:r>
    </w:p>
    <w:p w:rsidR="00C912EC" w:rsidRPr="0004172D" w:rsidRDefault="00C912EC" w:rsidP="00CF73B4">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копія договору найму житла між власником і наймачем, якщо проживає за договором найму жилого приміщення в будинках (квартирах), що належать громадянам на праві приватної власності (особа повинна бути зареєстрована за тією адресою, де укладений договір найму);</w:t>
      </w:r>
    </w:p>
    <w:p w:rsidR="00C912EC" w:rsidRPr="0004172D" w:rsidRDefault="00C912EC" w:rsidP="00CF73B4">
      <w:pPr>
        <w:pStyle w:val="a9"/>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оригінал медичного висновку (форми №3) лікарсько-консультативної комісії (ЛКК), якщо в особи наявна тяжка форма хронічного захворювання (згідно </w:t>
      </w:r>
      <w:r>
        <w:rPr>
          <w:rFonts w:ascii="Times New Roman" w:hAnsi="Times New Roman" w:cs="Times New Roman"/>
          <w:sz w:val="28"/>
          <w:szCs w:val="28"/>
          <w:lang w:val="uk-UA"/>
        </w:rPr>
        <w:t>з затвердженим переліком</w:t>
      </w:r>
      <w:r w:rsidRPr="0004172D">
        <w:rPr>
          <w:rFonts w:ascii="Times New Roman" w:hAnsi="Times New Roman" w:cs="Times New Roman"/>
          <w:sz w:val="28"/>
          <w:szCs w:val="28"/>
          <w:lang w:val="uk-UA"/>
        </w:rPr>
        <w:t>);</w:t>
      </w:r>
    </w:p>
    <w:p w:rsidR="00C912EC" w:rsidRPr="0004172D" w:rsidRDefault="00C912EC" w:rsidP="00CF73B4">
      <w:pPr>
        <w:pStyle w:val="a9"/>
        <w:numPr>
          <w:ilvl w:val="2"/>
          <w:numId w:val="14"/>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копії документів, які підтверджують право на пільги, якщо особа, яка стає на квартирний облік, має право на пільги;</w:t>
      </w:r>
    </w:p>
    <w:p w:rsidR="00C912EC" w:rsidRPr="0004172D" w:rsidRDefault="00C912EC" w:rsidP="00CF73B4">
      <w:pPr>
        <w:pStyle w:val="a9"/>
        <w:numPr>
          <w:ilvl w:val="2"/>
          <w:numId w:val="14"/>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заяву про наявність / відсутність житлового будинку / квартири / кімнати у гуртожитку (або їх частини) на праві приватної власності у заявника та членів його сім’ї;</w:t>
      </w:r>
    </w:p>
    <w:p w:rsidR="00C912EC" w:rsidRPr="0004172D" w:rsidRDefault="00C912EC" w:rsidP="00A13D0B">
      <w:pPr>
        <w:pStyle w:val="a9"/>
        <w:numPr>
          <w:ilvl w:val="2"/>
          <w:numId w:val="14"/>
        </w:numPr>
        <w:tabs>
          <w:tab w:val="left" w:pos="0"/>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заяву про здійснення / не здійснення правочинів щодо відчуження на праві приватної власності житлового будинку / квартири / кімнати у гуртожитку (або їх частини) протягом останніх 5 років.</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Документи дітей-сиріт та дітей, позбавлених батьківського піклування, необхідні для взяття на квартирний облік, готує та подає служба у справах дітей. Одночасно подається клопотання служби, документи щодо місця походження дитини та копію обліково-статистичної картки дитини/повідомлення про первинний облік дитини з зазначенням відомостей про наявність житла, що належить дитині на праві власності (користування).</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Військовослужбовці, крім документів, зазначених в п. 4.2. Положення, подають довідки про надання/ненадання на праві користування </w:t>
      </w:r>
      <w:r w:rsidRPr="0004172D">
        <w:rPr>
          <w:rFonts w:ascii="Times New Roman" w:hAnsi="Times New Roman" w:cs="Times New Roman"/>
          <w:sz w:val="28"/>
          <w:szCs w:val="28"/>
          <w:lang w:val="uk-UA"/>
        </w:rPr>
        <w:lastRenderedPageBreak/>
        <w:t>житла (з правом на приватизацію) за всіма місцями проходження служби на території України.</w:t>
      </w:r>
    </w:p>
    <w:p w:rsidR="00C912EC" w:rsidRPr="0004172D" w:rsidRDefault="00C912EC" w:rsidP="00A13D0B">
      <w:pPr>
        <w:pStyle w:val="a9"/>
        <w:numPr>
          <w:ilvl w:val="1"/>
          <w:numId w:val="7"/>
        </w:numPr>
        <w:tabs>
          <w:tab w:val="left" w:pos="0"/>
          <w:tab w:val="left" w:pos="709"/>
          <w:tab w:val="left" w:pos="851"/>
          <w:tab w:val="left" w:pos="1134"/>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Внутрішньо переміщені особи, визначені у п.п. 2.6.8. Положення, до заяви про взяття на квартирний облік, подають такі документи:</w:t>
      </w:r>
    </w:p>
    <w:p w:rsidR="00C912EC" w:rsidRPr="0004172D" w:rsidRDefault="00C912EC" w:rsidP="00A13D0B">
      <w:pPr>
        <w:pStyle w:val="a9"/>
        <w:numPr>
          <w:ilvl w:val="0"/>
          <w:numId w:val="9"/>
        </w:numPr>
        <w:tabs>
          <w:tab w:val="left" w:pos="0"/>
          <w:tab w:val="left" w:pos="567"/>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rPr>
        <w:t xml:space="preserve">копію    довідки    про    безпосередню    участь   особи   в </w:t>
      </w:r>
      <w:r w:rsidRPr="0004172D">
        <w:rPr>
          <w:rFonts w:ascii="Times New Roman" w:hAnsi="Times New Roman" w:cs="Times New Roman"/>
          <w:sz w:val="28"/>
          <w:szCs w:val="28"/>
        </w:rPr>
        <w:br/>
        <w:t xml:space="preserve">антитерористичній  операції,  забезпеченні її проведення або копію </w:t>
      </w:r>
      <w:r w:rsidRPr="0004172D">
        <w:rPr>
          <w:rFonts w:ascii="Times New Roman" w:hAnsi="Times New Roman" w:cs="Times New Roman"/>
          <w:sz w:val="28"/>
          <w:szCs w:val="28"/>
        </w:rPr>
        <w:br/>
        <w:t xml:space="preserve">довідки   про   безпосередню   участь   у  здійсненні  заходів  із </w:t>
      </w:r>
      <w:r w:rsidRPr="0004172D">
        <w:rPr>
          <w:rFonts w:ascii="Times New Roman" w:hAnsi="Times New Roman" w:cs="Times New Roman"/>
          <w:sz w:val="28"/>
          <w:szCs w:val="28"/>
        </w:rPr>
        <w:br/>
        <w:t xml:space="preserve">забезпечення національної безпеки і оборони, відсічі і стримування </w:t>
      </w:r>
      <w:r w:rsidRPr="0004172D">
        <w:rPr>
          <w:rFonts w:ascii="Times New Roman" w:hAnsi="Times New Roman" w:cs="Times New Roman"/>
          <w:sz w:val="28"/>
          <w:szCs w:val="28"/>
        </w:rPr>
        <w:br/>
        <w:t xml:space="preserve">збройної  агресії  Російської  Федерації в Донецькій та Луганській </w:t>
      </w:r>
      <w:r w:rsidRPr="0004172D">
        <w:rPr>
          <w:rFonts w:ascii="Times New Roman" w:hAnsi="Times New Roman" w:cs="Times New Roman"/>
          <w:sz w:val="28"/>
          <w:szCs w:val="28"/>
        </w:rPr>
        <w:br/>
        <w:t xml:space="preserve">областях  і  захисті  незалежності, суверенітету та територіальної </w:t>
      </w:r>
      <w:r w:rsidRPr="0004172D">
        <w:rPr>
          <w:rFonts w:ascii="Times New Roman" w:hAnsi="Times New Roman" w:cs="Times New Roman"/>
          <w:sz w:val="28"/>
          <w:szCs w:val="28"/>
        </w:rPr>
        <w:br/>
        <w:t xml:space="preserve">цілісності  України за формами згідно з додатками 1 і 4 до Порядку </w:t>
      </w:r>
      <w:r w:rsidRPr="0004172D">
        <w:rPr>
          <w:rFonts w:ascii="Times New Roman" w:hAnsi="Times New Roman" w:cs="Times New Roman"/>
          <w:sz w:val="28"/>
          <w:szCs w:val="28"/>
        </w:rPr>
        <w:br/>
        <w:t xml:space="preserve">надання  та  позбавлення  статусу  учасника  бойових дій осіб, які </w:t>
      </w:r>
      <w:r w:rsidRPr="0004172D">
        <w:rPr>
          <w:rFonts w:ascii="Times New Roman" w:hAnsi="Times New Roman" w:cs="Times New Roman"/>
          <w:sz w:val="28"/>
          <w:szCs w:val="28"/>
        </w:rPr>
        <w:br/>
        <w:t xml:space="preserve">захищали  незалежність,  суверенітет  та  територіальну цілісність </w:t>
      </w:r>
      <w:r w:rsidRPr="0004172D">
        <w:rPr>
          <w:rFonts w:ascii="Times New Roman" w:hAnsi="Times New Roman" w:cs="Times New Roman"/>
          <w:sz w:val="28"/>
          <w:szCs w:val="28"/>
        </w:rPr>
        <w:br/>
        <w:t xml:space="preserve">України  і брали безпосередню участь в антитерористичній операції, </w:t>
      </w:r>
      <w:r w:rsidRPr="0004172D">
        <w:rPr>
          <w:rFonts w:ascii="Times New Roman" w:hAnsi="Times New Roman" w:cs="Times New Roman"/>
          <w:sz w:val="28"/>
          <w:szCs w:val="28"/>
        </w:rPr>
        <w:br/>
        <w:t xml:space="preserve">забезпеченні її проведення чи у здійсненні заходів із забезпечення </w:t>
      </w:r>
      <w:r w:rsidRPr="0004172D">
        <w:rPr>
          <w:rFonts w:ascii="Times New Roman" w:hAnsi="Times New Roman" w:cs="Times New Roman"/>
          <w:sz w:val="28"/>
          <w:szCs w:val="28"/>
        </w:rPr>
        <w:br/>
        <w:t xml:space="preserve">національної  безпеки  і  оборони,  відсічі і стримування збройної </w:t>
      </w:r>
      <w:r w:rsidRPr="0004172D">
        <w:rPr>
          <w:rFonts w:ascii="Times New Roman" w:hAnsi="Times New Roman" w:cs="Times New Roman"/>
          <w:sz w:val="28"/>
          <w:szCs w:val="28"/>
        </w:rPr>
        <w:br/>
        <w:t xml:space="preserve">агресії  Російської  Федерації в Донецькій та Луганській областях, </w:t>
      </w:r>
      <w:r w:rsidRPr="0004172D">
        <w:rPr>
          <w:rFonts w:ascii="Times New Roman" w:hAnsi="Times New Roman" w:cs="Times New Roman"/>
          <w:sz w:val="28"/>
          <w:szCs w:val="28"/>
        </w:rPr>
        <w:br/>
        <w:t xml:space="preserve">забезпеченні  їх  здійснення,  затвердженого  постановою  Кабінету </w:t>
      </w:r>
      <w:r w:rsidRPr="0004172D">
        <w:rPr>
          <w:rFonts w:ascii="Times New Roman" w:hAnsi="Times New Roman" w:cs="Times New Roman"/>
          <w:sz w:val="28"/>
          <w:szCs w:val="28"/>
        </w:rPr>
        <w:br/>
        <w:t xml:space="preserve">Міністрів  України  від  </w:t>
      </w:r>
      <w:r w:rsidRPr="0004172D">
        <w:rPr>
          <w:rFonts w:ascii="Times New Roman" w:hAnsi="Times New Roman" w:cs="Times New Roman"/>
          <w:sz w:val="28"/>
          <w:szCs w:val="28"/>
          <w:lang w:val="uk-UA"/>
        </w:rPr>
        <w:t>20.08.2014</w:t>
      </w:r>
      <w:r w:rsidRPr="0004172D">
        <w:rPr>
          <w:rFonts w:ascii="Times New Roman" w:hAnsi="Times New Roman" w:cs="Times New Roman"/>
          <w:sz w:val="28"/>
          <w:szCs w:val="28"/>
        </w:rPr>
        <w:t xml:space="preserve"> </w:t>
      </w:r>
      <w:r w:rsidRPr="0004172D">
        <w:rPr>
          <w:rFonts w:ascii="Times New Roman" w:hAnsi="Times New Roman" w:cs="Times New Roman"/>
          <w:sz w:val="28"/>
          <w:szCs w:val="28"/>
          <w:lang w:val="uk-UA"/>
        </w:rPr>
        <w:t>№ 413;</w:t>
      </w:r>
      <w:bookmarkStart w:id="2" w:name="o86"/>
      <w:bookmarkEnd w:id="2"/>
    </w:p>
    <w:p w:rsidR="00C912EC" w:rsidRPr="0004172D" w:rsidRDefault="00C912EC" w:rsidP="00A13D0B">
      <w:pPr>
        <w:pStyle w:val="a9"/>
        <w:numPr>
          <w:ilvl w:val="0"/>
          <w:numId w:val="9"/>
        </w:numPr>
        <w:tabs>
          <w:tab w:val="left" w:pos="0"/>
          <w:tab w:val="left" w:pos="567"/>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копію посвідчення встановленого зразка згідно з додатком 2 до </w:t>
      </w:r>
      <w:r w:rsidRPr="0004172D">
        <w:rPr>
          <w:rFonts w:ascii="Times New Roman" w:hAnsi="Times New Roman" w:cs="Times New Roman"/>
          <w:sz w:val="28"/>
          <w:szCs w:val="28"/>
          <w:lang w:val="uk-UA"/>
        </w:rPr>
        <w:br/>
        <w:t>постанови  Кабінету  Міністрів України від 12.05.1994 № 302 «Про порядок видачі посвідчень і нагрудних знаків ветеранів війни», що підтверджує статус особи як члена сім’ї загиблого або особи з інвалідністю внаслідок війни;</w:t>
      </w:r>
    </w:p>
    <w:p w:rsidR="00C912EC" w:rsidRPr="0004172D" w:rsidRDefault="00C912EC" w:rsidP="00A13D0B">
      <w:pPr>
        <w:pStyle w:val="a9"/>
        <w:numPr>
          <w:ilvl w:val="0"/>
          <w:numId w:val="9"/>
        </w:numPr>
        <w:tabs>
          <w:tab w:val="left" w:pos="0"/>
          <w:tab w:val="left" w:pos="567"/>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копії документів, які підтверджують родинний зв'язок членів сім’ї особи з інвалідністю внаслідок війни або учасника бойових дій;</w:t>
      </w:r>
    </w:p>
    <w:p w:rsidR="00C912EC" w:rsidRPr="0004172D" w:rsidRDefault="00C912EC" w:rsidP="00A13D0B">
      <w:pPr>
        <w:pStyle w:val="a9"/>
        <w:numPr>
          <w:ilvl w:val="0"/>
          <w:numId w:val="9"/>
        </w:numPr>
        <w:tabs>
          <w:tab w:val="left" w:pos="0"/>
          <w:tab w:val="left" w:pos="567"/>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C912EC" w:rsidRPr="0004172D" w:rsidRDefault="00C912EC" w:rsidP="00A13D0B">
      <w:pPr>
        <w:pStyle w:val="a9"/>
        <w:numPr>
          <w:ilvl w:val="0"/>
          <w:numId w:val="9"/>
        </w:numPr>
        <w:tabs>
          <w:tab w:val="left" w:pos="0"/>
          <w:tab w:val="left" w:pos="567"/>
          <w:tab w:val="left" w:pos="709"/>
          <w:tab w:val="left" w:pos="851"/>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01.10.2014 № 509).</w:t>
      </w:r>
    </w:p>
    <w:p w:rsidR="00C912EC" w:rsidRPr="006A483D" w:rsidRDefault="00C912EC" w:rsidP="00F52B53">
      <w:pPr>
        <w:pStyle w:val="a9"/>
        <w:numPr>
          <w:ilvl w:val="1"/>
          <w:numId w:val="7"/>
        </w:numPr>
        <w:tabs>
          <w:tab w:val="left" w:pos="0"/>
          <w:tab w:val="left" w:pos="709"/>
          <w:tab w:val="left" w:pos="851"/>
          <w:tab w:val="left" w:pos="1276"/>
        </w:tabs>
        <w:spacing w:after="0" w:line="240" w:lineRule="auto"/>
        <w:ind w:left="0" w:firstLine="709"/>
        <w:jc w:val="both"/>
        <w:rPr>
          <w:rFonts w:ascii="Times New Roman" w:hAnsi="Times New Roman" w:cs="Times New Roman"/>
          <w:i/>
          <w:iCs/>
          <w:sz w:val="28"/>
          <w:szCs w:val="28"/>
          <w:lang w:val="uk-UA"/>
        </w:rPr>
      </w:pPr>
      <w:r w:rsidRPr="0004172D">
        <w:rPr>
          <w:rFonts w:ascii="Times New Roman" w:hAnsi="Times New Roman" w:cs="Times New Roman"/>
          <w:sz w:val="28"/>
          <w:szCs w:val="28"/>
          <w:lang w:val="uk-UA"/>
        </w:rPr>
        <w:t xml:space="preserve">Членам сімей осіб, визначених у абз. 14 п. 1 ст. 10 Закону України «Про статус ветеранів війни, гарантії їх соціального захисту», та особам з інвалідністю І-ІІ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 10 ч. 2 ст.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w:t>
      </w:r>
      <w:r w:rsidRPr="0004172D">
        <w:rPr>
          <w:rFonts w:ascii="Times New Roman" w:hAnsi="Times New Roman" w:cs="Times New Roman"/>
          <w:sz w:val="28"/>
          <w:szCs w:val="28"/>
          <w:lang w:val="uk-UA"/>
        </w:rPr>
        <w:lastRenderedPageBreak/>
        <w:t>даних про внутрішньо переміщених осіб, про наявність цих осіб або членів їх сімей у: переліку осіб, які під час участі в масових акціях громадського протесту отримали тілесні ушкодження (тяжкі, середньої тяжкості, л</w:t>
      </w:r>
      <w:r>
        <w:rPr>
          <w:rFonts w:ascii="Times New Roman" w:hAnsi="Times New Roman" w:cs="Times New Roman"/>
          <w:sz w:val="28"/>
          <w:szCs w:val="28"/>
          <w:lang w:val="uk-UA"/>
        </w:rPr>
        <w:t>егкі), затвердженому наказом Міністерства охорони здоров</w:t>
      </w:r>
      <w:r w:rsidRPr="006A483D">
        <w:rPr>
          <w:rFonts w:ascii="Times New Roman" w:hAnsi="Times New Roman" w:cs="Times New Roman"/>
          <w:sz w:val="28"/>
          <w:szCs w:val="28"/>
          <w:lang w:val="uk-UA"/>
        </w:rPr>
        <w:t>’</w:t>
      </w:r>
      <w:r>
        <w:rPr>
          <w:rFonts w:ascii="Times New Roman" w:hAnsi="Times New Roman" w:cs="Times New Roman"/>
          <w:sz w:val="28"/>
          <w:szCs w:val="28"/>
          <w:lang w:val="uk-UA"/>
        </w:rPr>
        <w:t>я</w:t>
      </w:r>
      <w:r w:rsidRPr="0004172D">
        <w:rPr>
          <w:rFonts w:ascii="Times New Roman" w:hAnsi="Times New Roman" w:cs="Times New Roman"/>
          <w:sz w:val="28"/>
          <w:szCs w:val="28"/>
          <w:lang w:val="uk-UA"/>
        </w:rPr>
        <w:t xml:space="preserve">; </w:t>
      </w:r>
      <w:r>
        <w:rPr>
          <w:rFonts w:ascii="Times New Roman" w:hAnsi="Times New Roman" w:cs="Times New Roman"/>
          <w:sz w:val="28"/>
          <w:szCs w:val="28"/>
          <w:lang w:val="uk-UA"/>
        </w:rPr>
        <w:t>списку осіб, смерть яких пов’язана з участю в масових акціях громадського протесту, що відбулися у період з 21.11.2013 по 21.02.2014, затвердженому Мінсоцполітики.</w:t>
      </w:r>
    </w:p>
    <w:p w:rsidR="00C912EC" w:rsidRPr="0004172D" w:rsidRDefault="00C912EC" w:rsidP="00A13D0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3" w:name="o90"/>
      <w:bookmarkEnd w:id="3"/>
      <w:r w:rsidRPr="0004172D">
        <w:t>У разі наявності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розташоване в інших регіонах, ніж тимчасово окуповані території у Донецькій та Луганській областях, Автономній республіці Крим і м. Севастополі, додається копія акта обстеження технічного стану житлового приміщення (будинку, квартири), складеного комісією, утвореною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(в разі утворення) ради, виконавчим органом ради об’єднаної територіальної громади,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01.10.2014 № 505.</w:t>
      </w:r>
      <w:bookmarkStart w:id="4" w:name="o271"/>
      <w:bookmarkEnd w:id="4"/>
    </w:p>
    <w:p w:rsidR="00C912EC" w:rsidRPr="0004172D" w:rsidRDefault="00C912EC" w:rsidP="00A13D0B">
      <w:pPr>
        <w:pStyle w:val="a9"/>
        <w:numPr>
          <w:ilvl w:val="1"/>
          <w:numId w:val="7"/>
        </w:numPr>
        <w:shd w:val="clear" w:color="auto" w:fill="FFFFFF"/>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 потребою, при виявленні обставин, які потребують більш детального вивчення,</w:t>
      </w:r>
      <w:r>
        <w:rPr>
          <w:rFonts w:ascii="Times New Roman" w:hAnsi="Times New Roman" w:cs="Times New Roman"/>
          <w:sz w:val="28"/>
          <w:szCs w:val="28"/>
          <w:lang w:val="uk-UA"/>
        </w:rPr>
        <w:t xml:space="preserve"> до основного пакету документів</w:t>
      </w:r>
      <w:r w:rsidRPr="0004172D">
        <w:rPr>
          <w:rFonts w:ascii="Times New Roman" w:hAnsi="Times New Roman" w:cs="Times New Roman"/>
          <w:sz w:val="28"/>
          <w:szCs w:val="28"/>
          <w:lang w:val="uk-UA"/>
        </w:rPr>
        <w:t xml:space="preserve"> можуть бути затребувані інші документи.</w:t>
      </w:r>
    </w:p>
    <w:p w:rsidR="00C912EC" w:rsidRPr="0004172D" w:rsidRDefault="00C912EC" w:rsidP="00A13D0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C912EC" w:rsidRPr="0004172D" w:rsidRDefault="00C912EC" w:rsidP="00A13D0B">
      <w:pPr>
        <w:pStyle w:val="a9"/>
        <w:numPr>
          <w:ilvl w:val="0"/>
          <w:numId w:val="7"/>
        </w:numPr>
        <w:tabs>
          <w:tab w:val="left" w:pos="0"/>
          <w:tab w:val="left" w:pos="1276"/>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Зняття з квартирного обліку</w:t>
      </w:r>
    </w:p>
    <w:p w:rsidR="00C912EC" w:rsidRPr="0004172D" w:rsidRDefault="00C912EC" w:rsidP="00A13D0B">
      <w:pPr>
        <w:pStyle w:val="HTML"/>
        <w:jc w:val="both"/>
        <w:rPr>
          <w:rFonts w:ascii="Times New Roman" w:hAnsi="Times New Roman" w:cs="Times New Roman"/>
          <w:b/>
          <w:bCs/>
          <w:sz w:val="28"/>
          <w:szCs w:val="28"/>
          <w:lang w:val="uk-UA"/>
        </w:rPr>
      </w:pPr>
    </w:p>
    <w:p w:rsidR="00C912EC" w:rsidRPr="0004172D" w:rsidRDefault="00C912EC" w:rsidP="00F52B53">
      <w:pPr>
        <w:pStyle w:val="HTML"/>
        <w:numPr>
          <w:ilvl w:val="1"/>
          <w:numId w:val="7"/>
        </w:numPr>
        <w:tabs>
          <w:tab w:val="clear" w:pos="1832"/>
          <w:tab w:val="clear" w:pos="2748"/>
          <w:tab w:val="left" w:pos="0"/>
          <w:tab w:val="left" w:pos="1134"/>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знімаються з квартирного обліку на підставі:</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поліпшення житлових умов, внаслідок якого відпали підстави для надання іншого жилого приміщення;</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виїзду на постійне місце проживання до іншого населеного пункту;</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засудження до позбавлення волі на строк понад шість місяців, заслання або вислання;</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скасування довідки про взяття на облік внутрішньо переміщеної особи;</w:t>
      </w:r>
    </w:p>
    <w:p w:rsidR="00C912EC" w:rsidRPr="0004172D" w:rsidRDefault="00C912EC" w:rsidP="00A13D0B">
      <w:pPr>
        <w:pStyle w:val="HTML"/>
        <w:numPr>
          <w:ilvl w:val="0"/>
          <w:numId w:val="9"/>
        </w:numPr>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отримання грошової компенсації за належні для отримання жилі приміщення відповідно до постанови Кабінету Міністрів України від 19.10.2016 № 719.</w:t>
      </w:r>
    </w:p>
    <w:p w:rsidR="00C912EC" w:rsidRPr="0004172D" w:rsidRDefault="00C912EC" w:rsidP="00A13D0B">
      <w:pPr>
        <w:pStyle w:val="HTML"/>
        <w:numPr>
          <w:ilvl w:val="1"/>
          <w:numId w:val="7"/>
        </w:numPr>
        <w:tabs>
          <w:tab w:val="clear" w:pos="1832"/>
          <w:tab w:val="left" w:pos="1276"/>
        </w:tabs>
        <w:ind w:left="0" w:firstLine="709"/>
        <w:jc w:val="both"/>
        <w:rPr>
          <w:rFonts w:ascii="Times New Roman" w:hAnsi="Times New Roman" w:cs="Times New Roman"/>
          <w:i/>
          <w:iCs/>
          <w:sz w:val="28"/>
          <w:szCs w:val="28"/>
          <w:lang w:val="uk-UA"/>
        </w:rPr>
      </w:pPr>
      <w:r w:rsidRPr="0004172D">
        <w:rPr>
          <w:rFonts w:ascii="Times New Roman" w:hAnsi="Times New Roman" w:cs="Times New Roman"/>
          <w:sz w:val="28"/>
          <w:szCs w:val="28"/>
          <w:lang w:val="uk-UA"/>
        </w:rPr>
        <w:t>У разі смерті громадянина, який перебував на квартирному обліку, за членами його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 xml:space="preserve">ї зберігається право подальшого перебування на обліку. </w:t>
      </w:r>
      <w:r w:rsidRPr="0004172D">
        <w:rPr>
          <w:rFonts w:ascii="Times New Roman" w:hAnsi="Times New Roman" w:cs="Times New Roman"/>
          <w:sz w:val="28"/>
          <w:szCs w:val="28"/>
          <w:lang w:val="uk-UA"/>
        </w:rPr>
        <w:lastRenderedPageBreak/>
        <w:t>Члени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 громадянина, які перебували на квартирному обліку разом з померлим, протягом року повинні подати заяву про переведення облікової справи на них, у протилежному випадку – вони знімаються з квартирного обліку.</w:t>
      </w:r>
    </w:p>
    <w:p w:rsidR="00C912EC" w:rsidRPr="0004172D" w:rsidRDefault="00C912EC" w:rsidP="00A13D0B">
      <w:pPr>
        <w:pStyle w:val="HTML"/>
        <w:numPr>
          <w:ilvl w:val="1"/>
          <w:numId w:val="7"/>
        </w:numPr>
        <w:tabs>
          <w:tab w:val="clear" w:pos="1832"/>
          <w:tab w:val="left" w:pos="1276"/>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виключаються із списків осіб, які користуються правом першочергового одержання жилих приміщень, якщо вони були необґрунтовано включені до цих списків або втратили вказане право.</w:t>
      </w:r>
    </w:p>
    <w:p w:rsidR="00C912EC" w:rsidRPr="0004172D" w:rsidRDefault="00C912EC" w:rsidP="00A13D0B">
      <w:pPr>
        <w:pStyle w:val="HTML"/>
        <w:numPr>
          <w:ilvl w:val="1"/>
          <w:numId w:val="7"/>
        </w:numPr>
        <w:tabs>
          <w:tab w:val="clear" w:pos="1832"/>
          <w:tab w:val="left" w:pos="1276"/>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 разі непоновлення громадянином, в строки передбачені п. 1.9. Положення, документів на підтвердження підстав перебування на квартирному обліку протягом двох років поспіль, комунальне підприємство «Квартирне управління» Кременчуцької міської ради готує на розгляд громадської комісії з житлових питань при виконавчому комітеті Кременчуцької міської ради Полтавської області подання про його (включаючи членів сім’ї, які перебувають разом з ним на квартирному обліку) зняття з квартирного обліку.</w:t>
      </w:r>
    </w:p>
    <w:p w:rsidR="00C912EC" w:rsidRPr="0004172D" w:rsidRDefault="00C912EC" w:rsidP="00A13D0B">
      <w:pPr>
        <w:pStyle w:val="HTML"/>
        <w:numPr>
          <w:ilvl w:val="1"/>
          <w:numId w:val="7"/>
        </w:numPr>
        <w:tabs>
          <w:tab w:val="clear" w:pos="1832"/>
          <w:tab w:val="left" w:pos="1276"/>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Зняття з квартирного обліку та виключення із списків осіб, які користуються правом першочергового та позачергового одержання жилих приміщень, здійснюється на підставі рішення виконавчого комітету Кременчуцької міської ради Полтавської області за рекомендаціями громадської комісії з житлових питань при виконавчому комітеті Кременчуцької міської ради Полтавської області.</w:t>
      </w:r>
    </w:p>
    <w:p w:rsidR="00C912EC" w:rsidRPr="0004172D" w:rsidRDefault="00C912EC" w:rsidP="00A13D0B">
      <w:pPr>
        <w:pStyle w:val="HTML"/>
        <w:numPr>
          <w:ilvl w:val="1"/>
          <w:numId w:val="7"/>
        </w:numPr>
        <w:tabs>
          <w:tab w:val="clear" w:pos="1832"/>
          <w:tab w:val="left" w:pos="1276"/>
        </w:tabs>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Про зняття з квартирного обліку громадяни у 15-денний строк повідомляються у письмовій формі з указанням підстав зняття з обліку (виключення зі списку).</w:t>
      </w:r>
    </w:p>
    <w:p w:rsidR="00C912EC" w:rsidRPr="0004172D" w:rsidRDefault="00C912EC" w:rsidP="00A13D0B">
      <w:pPr>
        <w:pStyle w:val="HTML"/>
        <w:jc w:val="both"/>
        <w:rPr>
          <w:b/>
          <w:bCs/>
          <w:sz w:val="28"/>
          <w:szCs w:val="28"/>
          <w:lang w:val="uk-UA"/>
        </w:rPr>
      </w:pPr>
    </w:p>
    <w:p w:rsidR="00C912EC" w:rsidRPr="0004172D" w:rsidRDefault="00C912EC" w:rsidP="00A13D0B">
      <w:pPr>
        <w:pStyle w:val="a9"/>
        <w:numPr>
          <w:ilvl w:val="0"/>
          <w:numId w:val="7"/>
        </w:numPr>
        <w:tabs>
          <w:tab w:val="left" w:pos="0"/>
          <w:tab w:val="left" w:pos="1276"/>
        </w:tabs>
        <w:spacing w:after="0" w:line="240" w:lineRule="auto"/>
        <w:jc w:val="center"/>
        <w:rPr>
          <w:rFonts w:ascii="Times New Roman" w:hAnsi="Times New Roman" w:cs="Times New Roman"/>
          <w:b/>
          <w:bCs/>
          <w:sz w:val="28"/>
          <w:szCs w:val="28"/>
          <w:lang w:val="uk-UA"/>
        </w:rPr>
      </w:pPr>
      <w:r w:rsidRPr="0004172D">
        <w:rPr>
          <w:rFonts w:ascii="Times New Roman" w:hAnsi="Times New Roman" w:cs="Times New Roman"/>
          <w:b/>
          <w:bCs/>
          <w:sz w:val="28"/>
          <w:szCs w:val="28"/>
          <w:lang w:val="uk-UA"/>
        </w:rPr>
        <w:t>Розподіл та надання жилих приміщень</w:t>
      </w:r>
    </w:p>
    <w:p w:rsidR="00C912EC" w:rsidRPr="0004172D" w:rsidRDefault="00C912EC" w:rsidP="00A13D0B">
      <w:pPr>
        <w:tabs>
          <w:tab w:val="left" w:pos="0"/>
          <w:tab w:val="left" w:pos="1276"/>
        </w:tabs>
        <w:jc w:val="center"/>
        <w:rPr>
          <w:b/>
          <w:bCs/>
        </w:rPr>
      </w:pP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Громадяни перебувають на квартирному обліку до одержання жилого приміщення.</w:t>
      </w: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черговості.</w:t>
      </w:r>
    </w:p>
    <w:p w:rsidR="00C912EC" w:rsidRPr="0004172D" w:rsidRDefault="00C912EC" w:rsidP="00CF73B4">
      <w:pPr>
        <w:pStyle w:val="a9"/>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загальної черги, крім осіб, що мають право позачергового та першочергового одержання жилих приміщень, осіб, які користуються перевагою у строках одержання жилих приміщень.</w:t>
      </w: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 першу чергу жилі приміщення надаються:</w:t>
      </w:r>
    </w:p>
    <w:p w:rsidR="00C912EC" w:rsidRPr="0004172D" w:rsidRDefault="00C912EC" w:rsidP="00CF73B4">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Героям Радянського Союзу, Героям Соціалістичної Праці, а також особам, нагородженим орденами Слави, Трудової Слави, «За службу Батьківщині у Збройних Силах СРСР» усіх трьох ступенів;</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особам, які хворіють на тяжкі форми деяких хронічних захворювань, перелічених у списку захворювань, затвердженому Міністерством </w:t>
      </w:r>
      <w:r w:rsidRPr="0004172D">
        <w:rPr>
          <w:rFonts w:ascii="Times New Roman" w:hAnsi="Times New Roman" w:cs="Times New Roman"/>
          <w:sz w:val="28"/>
          <w:szCs w:val="28"/>
          <w:lang w:val="uk-UA"/>
        </w:rPr>
        <w:lastRenderedPageBreak/>
        <w:t>охорони здоров’я СРСР за погодженням з Державним комітетом СРСР по праці і соціальним питанням і ВЦРПС;</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зараженим вірусом імунодефіциту людини внаслідок виконання медичних маніпуляцій;</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медичним працівникам, зараженим вірусом імунодефіциту людини внаслідок виконання службових обов’язків;</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учасникам бойових дій та учасникам війни. Учасники бойових дій, які дістали поранення, контузію або каліцтво під час участі в бойових діях чи виконання обов’язків військової служби, забезпечуються жилою площею протягом двох років з дня взяття на квартирний облік;</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 з інвалідністю І та ІІ груп внаслідок трудового каліцтва або професійного захворювання та особам з інвалідністю І та ІІ груп внаслідок трудового каліцтва або професійного захворювання з числа військовослужбовців;</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які стали особами з інвалідністю І і ІІ груп у зв’язку з виконанням державних або громадських обов’язків, виконанням обов’язку СРСР по рятуванню життя людини, по охороні соціалістичної власності і правопорядку;</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сім’ям осіб, які загинули при виконанні державних або громадських обов’язків, виконанні обов’язку громадянина СРСР по врятуванню життя людини, по охороні соціалістичної власності і правопорядку;</w:t>
      </w:r>
    </w:p>
    <w:p w:rsidR="00C912EC" w:rsidRPr="0004172D" w:rsidRDefault="00C912EC" w:rsidP="00F52B53">
      <w:pPr>
        <w:pStyle w:val="a9"/>
        <w:numPr>
          <w:ilvl w:val="2"/>
          <w:numId w:val="7"/>
        </w:numPr>
        <w:tabs>
          <w:tab w:val="left" w:pos="0"/>
          <w:tab w:val="left" w:pos="851"/>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сім’ям осіб, які загинули на виробництві внаслідок нещасного випадку;</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робітникам і службовцям, які тривалий час сумлінно пропрацювали у сфері виробництва;</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матерям, яким присвоєно звання «Мати-героїня»;</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багатодітним сім’ям (які мають у своєму складі трьох і більше дітей) і одиноким матерям;</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сім</w:t>
      </w:r>
      <w:r w:rsidRPr="0004172D">
        <w:rPr>
          <w:rFonts w:ascii="Times New Roman" w:hAnsi="Times New Roman" w:cs="Times New Roman"/>
          <w:sz w:val="28"/>
          <w:szCs w:val="28"/>
          <w:lang w:val="en-US"/>
        </w:rPr>
        <w:t>’</w:t>
      </w:r>
      <w:r w:rsidRPr="0004172D">
        <w:rPr>
          <w:rFonts w:ascii="Times New Roman" w:hAnsi="Times New Roman" w:cs="Times New Roman"/>
          <w:sz w:val="28"/>
          <w:szCs w:val="28"/>
          <w:lang w:val="uk-UA"/>
        </w:rPr>
        <w:t>ям при народженні близнят;</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учителям та іншим педагогічним працівникам загальноосвітніх шкіл і професійно-технічних </w:t>
      </w:r>
      <w:r>
        <w:rPr>
          <w:rFonts w:ascii="Times New Roman" w:hAnsi="Times New Roman" w:cs="Times New Roman"/>
          <w:sz w:val="28"/>
          <w:szCs w:val="28"/>
          <w:lang w:val="uk-UA"/>
        </w:rPr>
        <w:t>навчальних</w:t>
      </w:r>
      <w:r w:rsidRPr="0004172D">
        <w:rPr>
          <w:rFonts w:ascii="Times New Roman" w:hAnsi="Times New Roman" w:cs="Times New Roman"/>
          <w:sz w:val="28"/>
          <w:szCs w:val="28"/>
          <w:lang w:val="uk-UA"/>
        </w:rPr>
        <w:t xml:space="preserve"> закладів;</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які проживають у ветхих будинках, що не підлягають капітальному ремонту;</w:t>
      </w:r>
    </w:p>
    <w:p w:rsidR="00C912EC" w:rsidRPr="0004172D" w:rsidRDefault="00C912EC" w:rsidP="00F52B53">
      <w:pPr>
        <w:pStyle w:val="a9"/>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іншим громадянам у випадках, передбачених законодавством України.</w:t>
      </w: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rPr>
      </w:pPr>
      <w:r w:rsidRPr="0004172D">
        <w:rPr>
          <w:rFonts w:ascii="Times New Roman" w:hAnsi="Times New Roman" w:cs="Times New Roman"/>
          <w:sz w:val="28"/>
          <w:szCs w:val="28"/>
        </w:rPr>
        <w:t>Поза чергою жилі приміщення надаються:</w:t>
      </w:r>
    </w:p>
    <w:p w:rsidR="00C912EC" w:rsidRPr="0004172D" w:rsidRDefault="00C912EC" w:rsidP="00CF73B4">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громадянам, житло яких внаслідок стихійного лиха стало непридатним для проживання;</w:t>
      </w:r>
    </w:p>
    <w:p w:rsidR="00C912EC" w:rsidRPr="0004172D" w:rsidRDefault="00C912EC" w:rsidP="00CF73B4">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направленим у порядку розподілу на роботу в іншу місцевість;</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lastRenderedPageBreak/>
        <w:t>дітям-сиротам та дітям, позбавлених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дітям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спеціальних установах, після досягнення повноліття, у разі коди за висновком медико-соціальної експертизи вони можуть здійснювати самообслуговування і вести самостійний спосіб життя;</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громадянам, незаконно засудженим і згодом реабілітованим, за неможливості повернення займаного раніше жилого приміщення;</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які належать до осіб з інвалідністю внаслідок війни;</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на яких поширюється чинність Закону України «Про статус ветеранів війни, гарантії їх соціального захисту»;</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особам, обраним на виборну посаду, коли це пов’язано з переїздом в іншу місцевість;</w:t>
      </w:r>
    </w:p>
    <w:p w:rsidR="00C912EC" w:rsidRPr="0004172D" w:rsidRDefault="00C912EC" w:rsidP="00F52B53">
      <w:pPr>
        <w:pStyle w:val="a9"/>
        <w:numPr>
          <w:ilvl w:val="2"/>
          <w:numId w:val="7"/>
        </w:numPr>
        <w:tabs>
          <w:tab w:val="left" w:pos="0"/>
          <w:tab w:val="left" w:pos="993"/>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членам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 народного депутата України у разі його смерті в період виконання депутатських обов’язків у Верховній Раді України на постійній основі;</w:t>
      </w:r>
    </w:p>
    <w:p w:rsidR="00C912EC" w:rsidRPr="0004172D" w:rsidRDefault="00C912EC" w:rsidP="00F52B53">
      <w:pPr>
        <w:pStyle w:val="a9"/>
        <w:numPr>
          <w:ilvl w:val="2"/>
          <w:numId w:val="7"/>
        </w:numPr>
        <w:tabs>
          <w:tab w:val="left" w:pos="0"/>
          <w:tab w:val="left" w:pos="993"/>
          <w:tab w:val="left" w:pos="1276"/>
          <w:tab w:val="left" w:pos="1560"/>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в інших випадках, передбачених законодавством України.</w:t>
      </w:r>
      <w:bookmarkStart w:id="5" w:name="o198"/>
      <w:bookmarkStart w:id="6" w:name="o217"/>
      <w:bookmarkStart w:id="7" w:name="o218"/>
      <w:bookmarkEnd w:id="5"/>
      <w:bookmarkEnd w:id="6"/>
      <w:bookmarkEnd w:id="7"/>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Жиле приміщення, що надається громадянам для проживання, має бути благоустроєним стосовно до умов міста Кременчука, відповідати встановленим санітарним і технічним вимогам.</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Жиле приміщення надається громадянам у межах 13,65 кв. м на одну особу, але не менше рівня забезпеченості – 7,8 кв. м. на одну особу. При цьому враховується жила площа у жилому будинку/квартирі/кімнаті у гуртожитку, що перебуває у приватній власності громадян, якщо ними не використані житлові чеки.</w:t>
      </w:r>
    </w:p>
    <w:p w:rsidR="00C912EC" w:rsidRPr="0004172D" w:rsidRDefault="00C912EC" w:rsidP="00CF73B4">
      <w:pPr>
        <w:pStyle w:val="a9"/>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При передачі громадянами житла, яке перебуває у їх приватній власності, у власність територіальної громади міста Кременчука, вони мають право на одержання житла  у межах встановленої норми жилої площі.</w:t>
      </w: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У окремих випадках, на прохання громадян, що перебувають на квартирному обліку (в першу чергу тих, у яких настала черговість на одержання жилих приміщень), та громадян, що користуються правом позачергового одержання жилих приміщень, у порядку тимчасового поліпшення житлових умов, їм може бути надане жиле приміщення, яке не відповідає вимогам, які передбачені п. 6.3. Положення, або за розміром менше </w:t>
      </w:r>
      <w:r w:rsidRPr="0004172D">
        <w:rPr>
          <w:rFonts w:ascii="Times New Roman" w:hAnsi="Times New Roman" w:cs="Times New Roman"/>
          <w:sz w:val="28"/>
          <w:szCs w:val="28"/>
          <w:lang w:val="uk-UA"/>
        </w:rPr>
        <w:lastRenderedPageBreak/>
        <w:t>7,8 кв. м, зі збереженням відповідного права перебування на квартирному обліку та в списках першочерговиків чи в списку позачерговиків.</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Жиле приміщення надається громадянинові на всіх членів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 які перебувають разом з ним на квартирному обліку.</w:t>
      </w:r>
    </w:p>
    <w:p w:rsidR="00C912EC" w:rsidRPr="0004172D" w:rsidRDefault="00C912EC" w:rsidP="00A13D0B">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У надане жиле приміщення переселяються члени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 xml:space="preserve">ї, які включені в ордер і подали письмову заяву-згоду про переселення у </w:t>
      </w:r>
      <w:r>
        <w:rPr>
          <w:rFonts w:ascii="Times New Roman" w:hAnsi="Times New Roman" w:cs="Times New Roman"/>
          <w:sz w:val="28"/>
          <w:szCs w:val="28"/>
          <w:lang w:val="uk-UA"/>
        </w:rPr>
        <w:t>це</w:t>
      </w:r>
      <w:r w:rsidRPr="0004172D">
        <w:rPr>
          <w:rFonts w:ascii="Times New Roman" w:hAnsi="Times New Roman" w:cs="Times New Roman"/>
          <w:sz w:val="28"/>
          <w:szCs w:val="28"/>
          <w:lang w:val="uk-UA"/>
        </w:rPr>
        <w:t xml:space="preserve"> приміщення.</w:t>
      </w:r>
    </w:p>
    <w:p w:rsidR="00C912EC" w:rsidRPr="0004172D" w:rsidRDefault="00C912EC" w:rsidP="00A13D0B">
      <w:pPr>
        <w:pStyle w:val="a9"/>
        <w:numPr>
          <w:ilvl w:val="1"/>
          <w:numId w:val="7"/>
        </w:numPr>
        <w:tabs>
          <w:tab w:val="left" w:pos="0"/>
          <w:tab w:val="left" w:pos="1276"/>
        </w:tabs>
        <w:spacing w:after="0" w:line="240" w:lineRule="auto"/>
        <w:ind w:left="142" w:firstLine="567"/>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На підставі рішення виконавчого комітету Кременчуцької міської ради Полтавської област</w:t>
      </w:r>
      <w:r>
        <w:rPr>
          <w:rFonts w:ascii="Times New Roman" w:hAnsi="Times New Roman" w:cs="Times New Roman"/>
          <w:sz w:val="28"/>
          <w:szCs w:val="28"/>
          <w:lang w:val="uk-UA"/>
        </w:rPr>
        <w:t>і про надання жилого приміщення</w:t>
      </w:r>
      <w:r w:rsidRPr="0004172D">
        <w:rPr>
          <w:rFonts w:ascii="Times New Roman" w:hAnsi="Times New Roman" w:cs="Times New Roman"/>
          <w:sz w:val="28"/>
          <w:szCs w:val="28"/>
          <w:lang w:val="uk-UA"/>
        </w:rPr>
        <w:t xml:space="preserve"> комунальне підприємство «Квартирне управлі</w:t>
      </w:r>
      <w:r>
        <w:rPr>
          <w:rFonts w:ascii="Times New Roman" w:hAnsi="Times New Roman" w:cs="Times New Roman"/>
          <w:sz w:val="28"/>
          <w:szCs w:val="28"/>
          <w:lang w:val="uk-UA"/>
        </w:rPr>
        <w:t>ння» Кременчуцької міської ради</w:t>
      </w:r>
      <w:r w:rsidRPr="0004172D">
        <w:rPr>
          <w:rFonts w:ascii="Times New Roman" w:hAnsi="Times New Roman" w:cs="Times New Roman"/>
          <w:sz w:val="28"/>
          <w:szCs w:val="28"/>
          <w:lang w:val="uk-UA"/>
        </w:rPr>
        <w:t xml:space="preserve"> видає громадянинові ордер, який є єдиною підставою для вселення в надане жиле приміщення.</w:t>
      </w:r>
    </w:p>
    <w:p w:rsidR="00C912EC" w:rsidRPr="0004172D" w:rsidRDefault="00C912EC" w:rsidP="00CF73B4">
      <w:pPr>
        <w:pStyle w:val="a9"/>
        <w:tabs>
          <w:tab w:val="left" w:pos="0"/>
          <w:tab w:val="left" w:pos="1276"/>
        </w:tabs>
        <w:spacing w:after="0" w:line="240" w:lineRule="auto"/>
        <w:ind w:left="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Ордер дійсний протягом 30 днів</w:t>
      </w:r>
      <w:r>
        <w:rPr>
          <w:rFonts w:ascii="Times New Roman" w:hAnsi="Times New Roman" w:cs="Times New Roman"/>
          <w:sz w:val="28"/>
          <w:szCs w:val="28"/>
          <w:lang w:val="uk-UA"/>
        </w:rPr>
        <w:t xml:space="preserve"> з дати видачі</w:t>
      </w:r>
      <w:r w:rsidRPr="0004172D">
        <w:rPr>
          <w:rFonts w:ascii="Times New Roman" w:hAnsi="Times New Roman" w:cs="Times New Roman"/>
          <w:sz w:val="28"/>
          <w:szCs w:val="28"/>
          <w:lang w:val="uk-UA"/>
        </w:rPr>
        <w:t xml:space="preserve">. </w:t>
      </w:r>
    </w:p>
    <w:p w:rsidR="00C912EC" w:rsidRPr="0004172D" w:rsidRDefault="00C912EC" w:rsidP="00CF73B4">
      <w:pPr>
        <w:pStyle w:val="a9"/>
        <w:numPr>
          <w:ilvl w:val="1"/>
          <w:numId w:val="7"/>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04172D">
        <w:rPr>
          <w:rFonts w:ascii="Times New Roman" w:hAnsi="Times New Roman" w:cs="Times New Roman"/>
          <w:sz w:val="28"/>
          <w:szCs w:val="28"/>
          <w:lang w:val="uk-UA"/>
        </w:rPr>
        <w:t xml:space="preserve"> Ордер вручається громадянинові, на 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 xml:space="preserve">я якого він виданий, або за його дорученням </w:t>
      </w:r>
      <w:r>
        <w:rPr>
          <w:rFonts w:ascii="Times New Roman" w:hAnsi="Times New Roman" w:cs="Times New Roman"/>
          <w:sz w:val="28"/>
          <w:szCs w:val="28"/>
          <w:lang w:val="uk-UA"/>
        </w:rPr>
        <w:t xml:space="preserve">– іншій </w:t>
      </w:r>
      <w:r w:rsidRPr="0004172D">
        <w:rPr>
          <w:rFonts w:ascii="Times New Roman" w:hAnsi="Times New Roman" w:cs="Times New Roman"/>
          <w:sz w:val="28"/>
          <w:szCs w:val="28"/>
          <w:lang w:val="uk-UA"/>
        </w:rPr>
        <w:t>особі. При одержанні ордера пред’являються паспорти (</w:t>
      </w:r>
      <w:r w:rsidRPr="0004172D">
        <w:rPr>
          <w:rFonts w:ascii="Times New Roman" w:hAnsi="Times New Roman" w:cs="Times New Roman"/>
          <w:sz w:val="28"/>
          <w:szCs w:val="28"/>
          <w:lang w:val="en-US"/>
        </w:rPr>
        <w:t>ID</w:t>
      </w:r>
      <w:r w:rsidRPr="0004172D">
        <w:rPr>
          <w:rFonts w:ascii="Times New Roman" w:hAnsi="Times New Roman" w:cs="Times New Roman"/>
          <w:sz w:val="28"/>
          <w:szCs w:val="28"/>
          <w:lang w:val="uk-UA"/>
        </w:rPr>
        <w:t>-картки) або документи, які їх замінюють, членів сім</w:t>
      </w:r>
      <w:r w:rsidRPr="0004172D">
        <w:rPr>
          <w:rFonts w:ascii="Times New Roman" w:hAnsi="Times New Roman" w:cs="Times New Roman"/>
          <w:sz w:val="28"/>
          <w:szCs w:val="28"/>
        </w:rPr>
        <w:t>’</w:t>
      </w:r>
      <w:r w:rsidRPr="0004172D">
        <w:rPr>
          <w:rFonts w:ascii="Times New Roman" w:hAnsi="Times New Roman" w:cs="Times New Roman"/>
          <w:sz w:val="28"/>
          <w:szCs w:val="28"/>
          <w:lang w:val="uk-UA"/>
        </w:rPr>
        <w:t>ї, включених до ордера.</w:t>
      </w:r>
    </w:p>
    <w:p w:rsidR="00C912EC" w:rsidRPr="0004172D" w:rsidRDefault="00C912EC" w:rsidP="00A13D0B">
      <w:pPr>
        <w:pStyle w:val="a9"/>
        <w:tabs>
          <w:tab w:val="left" w:pos="0"/>
          <w:tab w:val="left" w:pos="1276"/>
        </w:tabs>
        <w:ind w:left="709"/>
        <w:jc w:val="both"/>
        <w:rPr>
          <w:sz w:val="28"/>
          <w:szCs w:val="28"/>
          <w:lang w:val="uk-UA"/>
        </w:rPr>
      </w:pPr>
    </w:p>
    <w:p w:rsidR="00C912EC" w:rsidRPr="0004172D" w:rsidRDefault="00C912EC" w:rsidP="00A13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nsolas"/>
          <w:sz w:val="26"/>
          <w:szCs w:val="26"/>
        </w:rPr>
      </w:pPr>
    </w:p>
    <w:p w:rsidR="00C912EC" w:rsidRPr="0004172D" w:rsidRDefault="00C912EC" w:rsidP="00A13D0B">
      <w:pPr>
        <w:jc w:val="center"/>
      </w:pPr>
    </w:p>
    <w:p w:rsidR="00C912EC" w:rsidRPr="0004172D" w:rsidRDefault="00C912EC" w:rsidP="00B24315">
      <w:pPr>
        <w:jc w:val="both"/>
      </w:pPr>
      <w:r w:rsidRPr="0004172D">
        <w:rPr>
          <w:b/>
          <w:bCs/>
        </w:rPr>
        <w:t>Керуючий справами</w:t>
      </w:r>
    </w:p>
    <w:p w:rsidR="00C912EC" w:rsidRPr="0004172D" w:rsidRDefault="00C912EC" w:rsidP="00B24315">
      <w:pPr>
        <w:rPr>
          <w:b/>
          <w:bCs/>
        </w:rPr>
      </w:pPr>
      <w:r w:rsidRPr="0004172D">
        <w:rPr>
          <w:b/>
          <w:bCs/>
        </w:rPr>
        <w:t>виконкому міської ради</w:t>
      </w:r>
      <w:r w:rsidRPr="0004172D">
        <w:rPr>
          <w:b/>
          <w:bCs/>
        </w:rPr>
        <w:tab/>
        <w:t xml:space="preserve">          </w:t>
      </w:r>
      <w:r w:rsidRPr="0004172D">
        <w:rPr>
          <w:b/>
          <w:bCs/>
        </w:rPr>
        <w:tab/>
      </w:r>
      <w:r w:rsidRPr="0004172D">
        <w:rPr>
          <w:b/>
          <w:bCs/>
        </w:rPr>
        <w:tab/>
      </w:r>
      <w:r w:rsidRPr="0004172D">
        <w:rPr>
          <w:b/>
          <w:bCs/>
        </w:rPr>
        <w:tab/>
      </w:r>
      <w:r w:rsidRPr="0004172D">
        <w:rPr>
          <w:b/>
          <w:bCs/>
        </w:rPr>
        <w:tab/>
        <w:t xml:space="preserve">         Р. ШАПОВАЛОВ</w:t>
      </w:r>
    </w:p>
    <w:p w:rsidR="00C912EC" w:rsidRPr="0004172D" w:rsidRDefault="00C912EC" w:rsidP="00C0430F">
      <w:pPr>
        <w:jc w:val="both"/>
        <w:rPr>
          <w:b/>
          <w:bCs/>
        </w:rPr>
      </w:pPr>
    </w:p>
    <w:p w:rsidR="00C912EC" w:rsidRPr="0004172D" w:rsidRDefault="00C912EC" w:rsidP="00C0430F">
      <w:pPr>
        <w:jc w:val="both"/>
        <w:rPr>
          <w:b/>
          <w:bCs/>
        </w:rPr>
      </w:pPr>
    </w:p>
    <w:p w:rsidR="00C912EC" w:rsidRPr="0004172D" w:rsidRDefault="00C912EC" w:rsidP="00C0430F">
      <w:pPr>
        <w:rPr>
          <w:b/>
          <w:bCs/>
        </w:rPr>
      </w:pPr>
      <w:r w:rsidRPr="0004172D">
        <w:rPr>
          <w:b/>
          <w:bCs/>
        </w:rPr>
        <w:t>Директор комунального підприємства</w:t>
      </w:r>
    </w:p>
    <w:p w:rsidR="00C912EC" w:rsidRPr="0004172D" w:rsidRDefault="00C912EC" w:rsidP="003B7403">
      <w:pPr>
        <w:rPr>
          <w:b/>
          <w:bCs/>
        </w:rPr>
      </w:pPr>
      <w:r w:rsidRPr="0004172D">
        <w:rPr>
          <w:b/>
          <w:bCs/>
        </w:rPr>
        <w:t xml:space="preserve">«Квартирне управління» </w:t>
      </w:r>
    </w:p>
    <w:p w:rsidR="00C912EC" w:rsidRPr="0004172D" w:rsidRDefault="00C912EC" w:rsidP="003B7403">
      <w:pPr>
        <w:jc w:val="both"/>
        <w:rPr>
          <w:b/>
          <w:bCs/>
        </w:rPr>
      </w:pPr>
      <w:r w:rsidRPr="0004172D">
        <w:rPr>
          <w:b/>
          <w:bCs/>
        </w:rPr>
        <w:t>Кременчуцької міської ради                                                  О. КАЛАШНИК</w:t>
      </w:r>
    </w:p>
    <w:p w:rsidR="00C912EC" w:rsidRPr="0004172D" w:rsidRDefault="00C912EC" w:rsidP="00F52B53">
      <w:pPr>
        <w:jc w:val="both"/>
      </w:pPr>
      <w:r w:rsidRPr="0004172D">
        <w:rPr>
          <w:b/>
          <w:bCs/>
        </w:rPr>
        <w:t xml:space="preserve"> </w:t>
      </w:r>
    </w:p>
    <w:sectPr w:rsidR="00C912EC" w:rsidRPr="0004172D" w:rsidSect="00B24315">
      <w:footerReference w:type="default" r:id="rId8"/>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55" w:rsidRDefault="00803D55">
      <w:r>
        <w:separator/>
      </w:r>
    </w:p>
  </w:endnote>
  <w:endnote w:type="continuationSeparator" w:id="0">
    <w:p w:rsidR="00803D55" w:rsidRDefault="0080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EC" w:rsidRPr="00F45CC8" w:rsidRDefault="00C912EC" w:rsidP="00B24315">
    <w:pPr>
      <w:pStyle w:val="a3"/>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C912EC" w:rsidRPr="00442DA2" w:rsidRDefault="00C912EC" w:rsidP="00B24315">
    <w:pPr>
      <w:jc w:val="center"/>
      <w:rPr>
        <w:b/>
        <w:bCs/>
        <w:sz w:val="20"/>
        <w:szCs w:val="20"/>
      </w:rPr>
    </w:pPr>
    <w:r w:rsidRPr="00442DA2">
      <w:rPr>
        <w:b/>
        <w:bCs/>
        <w:sz w:val="20"/>
        <w:szCs w:val="20"/>
      </w:rPr>
      <w:t>Рішення виконавчого комітету Кременчуцької міської ради</w:t>
    </w:r>
    <w:r>
      <w:rPr>
        <w:b/>
        <w:bCs/>
        <w:sz w:val="20"/>
        <w:szCs w:val="20"/>
      </w:rPr>
      <w:t xml:space="preserve"> Полтавської області</w:t>
    </w:r>
  </w:p>
  <w:p w:rsidR="00C912EC" w:rsidRPr="00442DA2" w:rsidRDefault="00C912EC" w:rsidP="00B24315">
    <w:pPr>
      <w:jc w:val="center"/>
      <w:rPr>
        <w:b/>
        <w:bCs/>
        <w:sz w:val="20"/>
        <w:szCs w:val="20"/>
      </w:rPr>
    </w:pPr>
  </w:p>
  <w:p w:rsidR="00C912EC" w:rsidRPr="00442DA2" w:rsidRDefault="00C912EC" w:rsidP="00B24315">
    <w:pPr>
      <w:jc w:val="center"/>
      <w:rPr>
        <w:b/>
        <w:bCs/>
        <w:sz w:val="20"/>
        <w:szCs w:val="20"/>
      </w:rPr>
    </w:pPr>
    <w:r w:rsidRPr="00442DA2">
      <w:rPr>
        <w:b/>
        <w:bCs/>
        <w:sz w:val="20"/>
        <w:szCs w:val="20"/>
      </w:rPr>
      <w:t>від __________20____  № ______</w:t>
    </w:r>
  </w:p>
  <w:p w:rsidR="00C912EC" w:rsidRPr="00BF2E63" w:rsidRDefault="00C912EC" w:rsidP="00B24315">
    <w:pPr>
      <w:pStyle w:val="a3"/>
      <w:ind w:right="360"/>
      <w:jc w:val="center"/>
      <w:rPr>
        <w:color w:val="000000"/>
        <w:sz w:val="20"/>
        <w:szCs w:val="20"/>
      </w:rPr>
    </w:pPr>
    <w:r w:rsidRPr="00442DA2">
      <w:rPr>
        <w:sz w:val="20"/>
        <w:szCs w:val="20"/>
      </w:rPr>
      <w:t>Сторінка</w:t>
    </w:r>
    <w:r>
      <w:rPr>
        <w:sz w:val="20"/>
        <w:szCs w:val="20"/>
      </w:rPr>
      <w:t xml:space="preserve"> </w:t>
    </w:r>
    <w:r w:rsidRPr="009F2978">
      <w:rPr>
        <w:rStyle w:val="a5"/>
        <w:sz w:val="20"/>
        <w:szCs w:val="20"/>
      </w:rPr>
      <w:fldChar w:fldCharType="begin"/>
    </w:r>
    <w:r w:rsidRPr="009F2978">
      <w:rPr>
        <w:rStyle w:val="a5"/>
        <w:sz w:val="20"/>
        <w:szCs w:val="20"/>
      </w:rPr>
      <w:instrText xml:space="preserve"> PAGE </w:instrText>
    </w:r>
    <w:r w:rsidRPr="009F2978">
      <w:rPr>
        <w:rStyle w:val="a5"/>
        <w:sz w:val="20"/>
        <w:szCs w:val="20"/>
      </w:rPr>
      <w:fldChar w:fldCharType="separate"/>
    </w:r>
    <w:r w:rsidR="00130703">
      <w:rPr>
        <w:rStyle w:val="a5"/>
        <w:noProof/>
        <w:sz w:val="20"/>
        <w:szCs w:val="20"/>
      </w:rPr>
      <w:t>2</w:t>
    </w:r>
    <w:r w:rsidRPr="009F2978">
      <w:rPr>
        <w:rStyle w:val="a5"/>
        <w:sz w:val="20"/>
        <w:szCs w:val="20"/>
      </w:rPr>
      <w:fldChar w:fldCharType="end"/>
    </w:r>
    <w:r>
      <w:rPr>
        <w:sz w:val="20"/>
        <w:szCs w:val="20"/>
      </w:rPr>
      <w:t xml:space="preserve"> </w:t>
    </w:r>
    <w:r w:rsidRPr="00442DA2">
      <w:rPr>
        <w:sz w:val="20"/>
        <w:szCs w:val="20"/>
      </w:rPr>
      <w:t xml:space="preserve">з </w:t>
    </w:r>
    <w:r>
      <w:rPr>
        <w:sz w:val="20"/>
        <w:szCs w:val="20"/>
      </w:rPr>
      <w:t>14</w:t>
    </w:r>
  </w:p>
  <w:p w:rsidR="00C912EC" w:rsidRPr="00F45CC8" w:rsidRDefault="00C912EC" w:rsidP="00B24315">
    <w:pPr>
      <w:rPr>
        <w:sz w:val="20"/>
        <w:szCs w:val="20"/>
      </w:rPr>
    </w:pPr>
  </w:p>
  <w:p w:rsidR="00C912EC" w:rsidRDefault="00C912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55" w:rsidRDefault="00803D55">
      <w:r>
        <w:separator/>
      </w:r>
    </w:p>
  </w:footnote>
  <w:footnote w:type="continuationSeparator" w:id="0">
    <w:p w:rsidR="00803D55" w:rsidRDefault="00803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629"/>
    <w:multiLevelType w:val="hybridMultilevel"/>
    <w:tmpl w:val="B2A88CFA"/>
    <w:lvl w:ilvl="0" w:tplc="0419000F">
      <w:start w:val="1"/>
      <w:numFmt w:val="decimal"/>
      <w:lvlText w:val="%1."/>
      <w:lvlJc w:val="left"/>
      <w:pPr>
        <w:ind w:left="1563" w:hanging="360"/>
      </w:pPr>
    </w:lvl>
    <w:lvl w:ilvl="1" w:tplc="04190019">
      <w:start w:val="1"/>
      <w:numFmt w:val="lowerLetter"/>
      <w:lvlText w:val="%2."/>
      <w:lvlJc w:val="left"/>
      <w:pPr>
        <w:ind w:left="2283" w:hanging="360"/>
      </w:pPr>
    </w:lvl>
    <w:lvl w:ilvl="2" w:tplc="0419001B">
      <w:start w:val="1"/>
      <w:numFmt w:val="lowerRoman"/>
      <w:lvlText w:val="%3."/>
      <w:lvlJc w:val="right"/>
      <w:pPr>
        <w:ind w:left="3003" w:hanging="180"/>
      </w:pPr>
    </w:lvl>
    <w:lvl w:ilvl="3" w:tplc="0419000F">
      <w:start w:val="1"/>
      <w:numFmt w:val="decimal"/>
      <w:lvlText w:val="%4."/>
      <w:lvlJc w:val="left"/>
      <w:pPr>
        <w:ind w:left="3723" w:hanging="360"/>
      </w:pPr>
    </w:lvl>
    <w:lvl w:ilvl="4" w:tplc="04190019">
      <w:start w:val="1"/>
      <w:numFmt w:val="lowerLetter"/>
      <w:lvlText w:val="%5."/>
      <w:lvlJc w:val="left"/>
      <w:pPr>
        <w:ind w:left="4443" w:hanging="360"/>
      </w:pPr>
    </w:lvl>
    <w:lvl w:ilvl="5" w:tplc="0419001B">
      <w:start w:val="1"/>
      <w:numFmt w:val="lowerRoman"/>
      <w:lvlText w:val="%6."/>
      <w:lvlJc w:val="right"/>
      <w:pPr>
        <w:ind w:left="5163" w:hanging="180"/>
      </w:pPr>
    </w:lvl>
    <w:lvl w:ilvl="6" w:tplc="0419000F">
      <w:start w:val="1"/>
      <w:numFmt w:val="decimal"/>
      <w:lvlText w:val="%7."/>
      <w:lvlJc w:val="left"/>
      <w:pPr>
        <w:ind w:left="5883" w:hanging="360"/>
      </w:pPr>
    </w:lvl>
    <w:lvl w:ilvl="7" w:tplc="04190019">
      <w:start w:val="1"/>
      <w:numFmt w:val="lowerLetter"/>
      <w:lvlText w:val="%8."/>
      <w:lvlJc w:val="left"/>
      <w:pPr>
        <w:ind w:left="6603" w:hanging="360"/>
      </w:pPr>
    </w:lvl>
    <w:lvl w:ilvl="8" w:tplc="0419001B">
      <w:start w:val="1"/>
      <w:numFmt w:val="lowerRoman"/>
      <w:lvlText w:val="%9."/>
      <w:lvlJc w:val="right"/>
      <w:pPr>
        <w:ind w:left="7323" w:hanging="180"/>
      </w:pPr>
    </w:lvl>
  </w:abstractNum>
  <w:abstractNum w:abstractNumId="1">
    <w:nsid w:val="0A162BCB"/>
    <w:multiLevelType w:val="multilevel"/>
    <w:tmpl w:val="CF36FAF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b w:val="0"/>
        <w:bCs w:val="0"/>
        <w:i w:val="0"/>
        <w:iCs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6D27AD"/>
    <w:multiLevelType w:val="hybridMultilevel"/>
    <w:tmpl w:val="5E60F7C6"/>
    <w:lvl w:ilvl="0" w:tplc="C5108A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4">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6">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7">
    <w:nsid w:val="31BF3C4B"/>
    <w:multiLevelType w:val="hybridMultilevel"/>
    <w:tmpl w:val="4A66822C"/>
    <w:lvl w:ilvl="0" w:tplc="D3AE6DD0">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54B443FC"/>
    <w:multiLevelType w:val="hybridMultilevel"/>
    <w:tmpl w:val="9AFE889E"/>
    <w:lvl w:ilvl="0" w:tplc="04190019">
      <w:start w:val="1"/>
      <w:numFmt w:val="lowerLett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578143F3"/>
    <w:multiLevelType w:val="multilevel"/>
    <w:tmpl w:val="490254B2"/>
    <w:lvl w:ilvl="0">
      <w:start w:val="1"/>
      <w:numFmt w:val="decimal"/>
      <w:lvlText w:val="%1."/>
      <w:lvlJc w:val="left"/>
      <w:pPr>
        <w:ind w:left="1069" w:hanging="360"/>
      </w:pPr>
      <w:rPr>
        <w:rFonts w:ascii="Times New Roman" w:eastAsia="Times New Roman" w:hAnsi="Times New Roman"/>
      </w:rPr>
    </w:lvl>
    <w:lvl w:ilvl="1">
      <w:start w:val="1"/>
      <w:numFmt w:val="lowerLetter"/>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691B75E7"/>
    <w:multiLevelType w:val="hybridMultilevel"/>
    <w:tmpl w:val="D6AC2DF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70900FAD"/>
    <w:multiLevelType w:val="multilevel"/>
    <w:tmpl w:val="66B25702"/>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i w:val="0"/>
        <w:iCs w:val="0"/>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2">
    <w:nsid w:val="75505C9E"/>
    <w:multiLevelType w:val="multilevel"/>
    <w:tmpl w:val="E0C4548C"/>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74D25B9"/>
    <w:multiLevelType w:val="hybridMultilevel"/>
    <w:tmpl w:val="524ED058"/>
    <w:lvl w:ilvl="0" w:tplc="68E0DEE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7B9F4CFF"/>
    <w:multiLevelType w:val="hybridMultilevel"/>
    <w:tmpl w:val="2FC85EE2"/>
    <w:lvl w:ilvl="0" w:tplc="C2608B66">
      <w:start w:val="1"/>
      <w:numFmt w:val="decimal"/>
      <w:lvlText w:val="%1."/>
      <w:lvlJc w:val="left"/>
      <w:pPr>
        <w:ind w:left="1069" w:hanging="360"/>
      </w:pPr>
      <w:rPr>
        <w:rFonts w:hint="default"/>
        <w:i w:val="0"/>
        <w:iCs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11"/>
  </w:num>
  <w:num w:numId="8">
    <w:abstractNumId w:val="9"/>
  </w:num>
  <w:num w:numId="9">
    <w:abstractNumId w:val="7"/>
  </w:num>
  <w:num w:numId="10">
    <w:abstractNumId w:val="14"/>
  </w:num>
  <w:num w:numId="11">
    <w:abstractNumId w:val="8"/>
  </w:num>
  <w:num w:numId="12">
    <w:abstractNumId w:val="2"/>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315"/>
    <w:rsid w:val="00001F18"/>
    <w:rsid w:val="000034D9"/>
    <w:rsid w:val="00007FE9"/>
    <w:rsid w:val="000100DD"/>
    <w:rsid w:val="00013619"/>
    <w:rsid w:val="00020496"/>
    <w:rsid w:val="00022F60"/>
    <w:rsid w:val="00024C6F"/>
    <w:rsid w:val="00026C53"/>
    <w:rsid w:val="000302E3"/>
    <w:rsid w:val="0003157E"/>
    <w:rsid w:val="00035C77"/>
    <w:rsid w:val="0004172D"/>
    <w:rsid w:val="00051073"/>
    <w:rsid w:val="00063329"/>
    <w:rsid w:val="00073447"/>
    <w:rsid w:val="0007697C"/>
    <w:rsid w:val="000822E7"/>
    <w:rsid w:val="00082307"/>
    <w:rsid w:val="00082FDD"/>
    <w:rsid w:val="00083C54"/>
    <w:rsid w:val="0008550F"/>
    <w:rsid w:val="000A20CC"/>
    <w:rsid w:val="000A67F5"/>
    <w:rsid w:val="000B7774"/>
    <w:rsid w:val="000D132B"/>
    <w:rsid w:val="000D793B"/>
    <w:rsid w:val="000F5AF8"/>
    <w:rsid w:val="000F6502"/>
    <w:rsid w:val="0010263F"/>
    <w:rsid w:val="001125F3"/>
    <w:rsid w:val="001133A7"/>
    <w:rsid w:val="001210C3"/>
    <w:rsid w:val="00126B52"/>
    <w:rsid w:val="00130703"/>
    <w:rsid w:val="0013456C"/>
    <w:rsid w:val="00137874"/>
    <w:rsid w:val="0014283E"/>
    <w:rsid w:val="001539D6"/>
    <w:rsid w:val="001542C6"/>
    <w:rsid w:val="0015662A"/>
    <w:rsid w:val="00156B10"/>
    <w:rsid w:val="00163B97"/>
    <w:rsid w:val="00163DE6"/>
    <w:rsid w:val="00164A45"/>
    <w:rsid w:val="00165751"/>
    <w:rsid w:val="00166091"/>
    <w:rsid w:val="00173CF9"/>
    <w:rsid w:val="00176C14"/>
    <w:rsid w:val="00177903"/>
    <w:rsid w:val="001806A2"/>
    <w:rsid w:val="001820EF"/>
    <w:rsid w:val="0018523F"/>
    <w:rsid w:val="00185DAE"/>
    <w:rsid w:val="00191DFE"/>
    <w:rsid w:val="00194E1A"/>
    <w:rsid w:val="001A3D65"/>
    <w:rsid w:val="001A4569"/>
    <w:rsid w:val="001A47C3"/>
    <w:rsid w:val="001A7E78"/>
    <w:rsid w:val="001B4F14"/>
    <w:rsid w:val="001C0FAE"/>
    <w:rsid w:val="001C1466"/>
    <w:rsid w:val="001C7F96"/>
    <w:rsid w:val="001D3107"/>
    <w:rsid w:val="001F265D"/>
    <w:rsid w:val="001F6E8E"/>
    <w:rsid w:val="001F7C29"/>
    <w:rsid w:val="00200239"/>
    <w:rsid w:val="0020731B"/>
    <w:rsid w:val="00207739"/>
    <w:rsid w:val="00211C5A"/>
    <w:rsid w:val="0021261A"/>
    <w:rsid w:val="0021661A"/>
    <w:rsid w:val="002216D2"/>
    <w:rsid w:val="00222B5E"/>
    <w:rsid w:val="00225BF7"/>
    <w:rsid w:val="00242290"/>
    <w:rsid w:val="00244486"/>
    <w:rsid w:val="00252194"/>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C2B56"/>
    <w:rsid w:val="002C7070"/>
    <w:rsid w:val="002C7FD3"/>
    <w:rsid w:val="002D1D70"/>
    <w:rsid w:val="002D267C"/>
    <w:rsid w:val="002D3384"/>
    <w:rsid w:val="002D3C8A"/>
    <w:rsid w:val="002E0D25"/>
    <w:rsid w:val="002E5A13"/>
    <w:rsid w:val="002E7695"/>
    <w:rsid w:val="002F256C"/>
    <w:rsid w:val="002F4459"/>
    <w:rsid w:val="002F5D60"/>
    <w:rsid w:val="002F76A3"/>
    <w:rsid w:val="00300696"/>
    <w:rsid w:val="003068E9"/>
    <w:rsid w:val="00322A8A"/>
    <w:rsid w:val="00330C6C"/>
    <w:rsid w:val="00330EFF"/>
    <w:rsid w:val="003424A4"/>
    <w:rsid w:val="003473D1"/>
    <w:rsid w:val="00352887"/>
    <w:rsid w:val="00352C1B"/>
    <w:rsid w:val="0035786F"/>
    <w:rsid w:val="003618DB"/>
    <w:rsid w:val="003646B9"/>
    <w:rsid w:val="00364BC1"/>
    <w:rsid w:val="00366179"/>
    <w:rsid w:val="00367E71"/>
    <w:rsid w:val="00370348"/>
    <w:rsid w:val="00370CDA"/>
    <w:rsid w:val="00371A8A"/>
    <w:rsid w:val="0038040D"/>
    <w:rsid w:val="003A2628"/>
    <w:rsid w:val="003A7B73"/>
    <w:rsid w:val="003B0B63"/>
    <w:rsid w:val="003B18F0"/>
    <w:rsid w:val="003B7403"/>
    <w:rsid w:val="003C0086"/>
    <w:rsid w:val="003C0955"/>
    <w:rsid w:val="003D1377"/>
    <w:rsid w:val="003D264D"/>
    <w:rsid w:val="003D69CB"/>
    <w:rsid w:val="003E185F"/>
    <w:rsid w:val="003E49E5"/>
    <w:rsid w:val="003F552D"/>
    <w:rsid w:val="003F650E"/>
    <w:rsid w:val="00404FB4"/>
    <w:rsid w:val="0041232D"/>
    <w:rsid w:val="004137F5"/>
    <w:rsid w:val="004249EC"/>
    <w:rsid w:val="0042686D"/>
    <w:rsid w:val="00433E7D"/>
    <w:rsid w:val="00442DA2"/>
    <w:rsid w:val="00442F8B"/>
    <w:rsid w:val="004438D0"/>
    <w:rsid w:val="0044661A"/>
    <w:rsid w:val="00451ADC"/>
    <w:rsid w:val="0045773B"/>
    <w:rsid w:val="0046075C"/>
    <w:rsid w:val="004616F8"/>
    <w:rsid w:val="0046202A"/>
    <w:rsid w:val="0046377D"/>
    <w:rsid w:val="00464D89"/>
    <w:rsid w:val="00466D75"/>
    <w:rsid w:val="00471D3F"/>
    <w:rsid w:val="004766C1"/>
    <w:rsid w:val="00491778"/>
    <w:rsid w:val="0049292B"/>
    <w:rsid w:val="00494570"/>
    <w:rsid w:val="004A24FE"/>
    <w:rsid w:val="004B0184"/>
    <w:rsid w:val="004B7CF5"/>
    <w:rsid w:val="004C1E4B"/>
    <w:rsid w:val="004C722A"/>
    <w:rsid w:val="004D6CE1"/>
    <w:rsid w:val="004E151D"/>
    <w:rsid w:val="004E4D2E"/>
    <w:rsid w:val="004F16DF"/>
    <w:rsid w:val="004F5770"/>
    <w:rsid w:val="004F787F"/>
    <w:rsid w:val="00500086"/>
    <w:rsid w:val="00516DAD"/>
    <w:rsid w:val="00525FC4"/>
    <w:rsid w:val="0053248C"/>
    <w:rsid w:val="00532BC7"/>
    <w:rsid w:val="005334D5"/>
    <w:rsid w:val="005354E4"/>
    <w:rsid w:val="00536E3E"/>
    <w:rsid w:val="005519A1"/>
    <w:rsid w:val="005557AF"/>
    <w:rsid w:val="005737F4"/>
    <w:rsid w:val="00580B31"/>
    <w:rsid w:val="00584F88"/>
    <w:rsid w:val="00594DB2"/>
    <w:rsid w:val="005970AC"/>
    <w:rsid w:val="005972BA"/>
    <w:rsid w:val="005A1B51"/>
    <w:rsid w:val="005A2B62"/>
    <w:rsid w:val="005A5F87"/>
    <w:rsid w:val="005C43CB"/>
    <w:rsid w:val="005D227E"/>
    <w:rsid w:val="005D4C59"/>
    <w:rsid w:val="005D50A9"/>
    <w:rsid w:val="005E035D"/>
    <w:rsid w:val="005E0B64"/>
    <w:rsid w:val="005E37A7"/>
    <w:rsid w:val="005E37E8"/>
    <w:rsid w:val="005E3A00"/>
    <w:rsid w:val="005F2C9B"/>
    <w:rsid w:val="005F3A72"/>
    <w:rsid w:val="005F7CD9"/>
    <w:rsid w:val="00601509"/>
    <w:rsid w:val="00617A2D"/>
    <w:rsid w:val="00620CCC"/>
    <w:rsid w:val="00627379"/>
    <w:rsid w:val="00635621"/>
    <w:rsid w:val="00637789"/>
    <w:rsid w:val="00640AC1"/>
    <w:rsid w:val="00645AA1"/>
    <w:rsid w:val="00650AD7"/>
    <w:rsid w:val="00650C2F"/>
    <w:rsid w:val="0066654F"/>
    <w:rsid w:val="00675B83"/>
    <w:rsid w:val="00676AFF"/>
    <w:rsid w:val="0067777D"/>
    <w:rsid w:val="00681659"/>
    <w:rsid w:val="006819AC"/>
    <w:rsid w:val="00681D81"/>
    <w:rsid w:val="0068591C"/>
    <w:rsid w:val="00692C22"/>
    <w:rsid w:val="00692C9B"/>
    <w:rsid w:val="00695C84"/>
    <w:rsid w:val="00697865"/>
    <w:rsid w:val="006A3F32"/>
    <w:rsid w:val="006A483D"/>
    <w:rsid w:val="006A5A8E"/>
    <w:rsid w:val="006A7CDC"/>
    <w:rsid w:val="006B2B14"/>
    <w:rsid w:val="006B3A7E"/>
    <w:rsid w:val="006B7F71"/>
    <w:rsid w:val="006C0329"/>
    <w:rsid w:val="006C1609"/>
    <w:rsid w:val="006C1F83"/>
    <w:rsid w:val="006C2160"/>
    <w:rsid w:val="006D5E6F"/>
    <w:rsid w:val="006E2E71"/>
    <w:rsid w:val="006F3E4F"/>
    <w:rsid w:val="006F43C1"/>
    <w:rsid w:val="00705AA7"/>
    <w:rsid w:val="00710AF8"/>
    <w:rsid w:val="007110FF"/>
    <w:rsid w:val="0071313E"/>
    <w:rsid w:val="007167A3"/>
    <w:rsid w:val="00744387"/>
    <w:rsid w:val="00744AAD"/>
    <w:rsid w:val="007453B7"/>
    <w:rsid w:val="00750A8E"/>
    <w:rsid w:val="0075364A"/>
    <w:rsid w:val="007640D1"/>
    <w:rsid w:val="00771141"/>
    <w:rsid w:val="00775CBC"/>
    <w:rsid w:val="007835AA"/>
    <w:rsid w:val="00783CF2"/>
    <w:rsid w:val="00785608"/>
    <w:rsid w:val="007858B0"/>
    <w:rsid w:val="007858CA"/>
    <w:rsid w:val="0078645C"/>
    <w:rsid w:val="00787C17"/>
    <w:rsid w:val="00791976"/>
    <w:rsid w:val="00794EE1"/>
    <w:rsid w:val="00795185"/>
    <w:rsid w:val="007958B3"/>
    <w:rsid w:val="00797AE5"/>
    <w:rsid w:val="007A4696"/>
    <w:rsid w:val="007B0B6F"/>
    <w:rsid w:val="007B1588"/>
    <w:rsid w:val="007C35FF"/>
    <w:rsid w:val="007C4784"/>
    <w:rsid w:val="007C518A"/>
    <w:rsid w:val="007C786F"/>
    <w:rsid w:val="007D5421"/>
    <w:rsid w:val="007E3838"/>
    <w:rsid w:val="007E43F7"/>
    <w:rsid w:val="007E470F"/>
    <w:rsid w:val="007F3D29"/>
    <w:rsid w:val="00803CE2"/>
    <w:rsid w:val="00803D55"/>
    <w:rsid w:val="008057A7"/>
    <w:rsid w:val="008110C4"/>
    <w:rsid w:val="008168C9"/>
    <w:rsid w:val="00821448"/>
    <w:rsid w:val="008244FB"/>
    <w:rsid w:val="00832181"/>
    <w:rsid w:val="00845D5E"/>
    <w:rsid w:val="00847EF6"/>
    <w:rsid w:val="008649CF"/>
    <w:rsid w:val="0087357E"/>
    <w:rsid w:val="00881EB8"/>
    <w:rsid w:val="0088453F"/>
    <w:rsid w:val="00890059"/>
    <w:rsid w:val="00892043"/>
    <w:rsid w:val="00893421"/>
    <w:rsid w:val="00895E27"/>
    <w:rsid w:val="008A7C53"/>
    <w:rsid w:val="008B21E0"/>
    <w:rsid w:val="008B4168"/>
    <w:rsid w:val="008B5CF7"/>
    <w:rsid w:val="008C2878"/>
    <w:rsid w:val="008C40CD"/>
    <w:rsid w:val="008C7D2A"/>
    <w:rsid w:val="008D575F"/>
    <w:rsid w:val="008D7632"/>
    <w:rsid w:val="008E0F31"/>
    <w:rsid w:val="008E22A3"/>
    <w:rsid w:val="008E4D5B"/>
    <w:rsid w:val="008F296F"/>
    <w:rsid w:val="008F381E"/>
    <w:rsid w:val="008F72AC"/>
    <w:rsid w:val="00901361"/>
    <w:rsid w:val="0090751D"/>
    <w:rsid w:val="00913680"/>
    <w:rsid w:val="00913AEC"/>
    <w:rsid w:val="00913B2F"/>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576D0"/>
    <w:rsid w:val="0096730F"/>
    <w:rsid w:val="0097523E"/>
    <w:rsid w:val="0097620B"/>
    <w:rsid w:val="009809DE"/>
    <w:rsid w:val="009832FB"/>
    <w:rsid w:val="00984873"/>
    <w:rsid w:val="00986FD3"/>
    <w:rsid w:val="00990074"/>
    <w:rsid w:val="0099111A"/>
    <w:rsid w:val="00991713"/>
    <w:rsid w:val="0099768E"/>
    <w:rsid w:val="009A07B8"/>
    <w:rsid w:val="009A6271"/>
    <w:rsid w:val="009B3C63"/>
    <w:rsid w:val="009B3E29"/>
    <w:rsid w:val="009C1ED1"/>
    <w:rsid w:val="009C2702"/>
    <w:rsid w:val="009C6B7C"/>
    <w:rsid w:val="009C6EBF"/>
    <w:rsid w:val="009D4406"/>
    <w:rsid w:val="009E257C"/>
    <w:rsid w:val="009E34B5"/>
    <w:rsid w:val="009F1B72"/>
    <w:rsid w:val="009F20BA"/>
    <w:rsid w:val="009F294D"/>
    <w:rsid w:val="009F2978"/>
    <w:rsid w:val="009F2A36"/>
    <w:rsid w:val="009F75C4"/>
    <w:rsid w:val="00A049B2"/>
    <w:rsid w:val="00A07901"/>
    <w:rsid w:val="00A13D0B"/>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797"/>
    <w:rsid w:val="00A84550"/>
    <w:rsid w:val="00A922CB"/>
    <w:rsid w:val="00A93576"/>
    <w:rsid w:val="00A97EEC"/>
    <w:rsid w:val="00AA502E"/>
    <w:rsid w:val="00AA5621"/>
    <w:rsid w:val="00AB1607"/>
    <w:rsid w:val="00AB3E3B"/>
    <w:rsid w:val="00AB603B"/>
    <w:rsid w:val="00AD50E8"/>
    <w:rsid w:val="00AD6739"/>
    <w:rsid w:val="00AE23BE"/>
    <w:rsid w:val="00AE25D4"/>
    <w:rsid w:val="00AE3E93"/>
    <w:rsid w:val="00AF0DD1"/>
    <w:rsid w:val="00AF506F"/>
    <w:rsid w:val="00AF6567"/>
    <w:rsid w:val="00B01BF3"/>
    <w:rsid w:val="00B104EF"/>
    <w:rsid w:val="00B108AE"/>
    <w:rsid w:val="00B1101C"/>
    <w:rsid w:val="00B160F4"/>
    <w:rsid w:val="00B22578"/>
    <w:rsid w:val="00B24315"/>
    <w:rsid w:val="00B26D43"/>
    <w:rsid w:val="00B300C0"/>
    <w:rsid w:val="00B3239F"/>
    <w:rsid w:val="00B337F0"/>
    <w:rsid w:val="00B34D46"/>
    <w:rsid w:val="00B37A45"/>
    <w:rsid w:val="00B458F7"/>
    <w:rsid w:val="00B63C48"/>
    <w:rsid w:val="00B655AD"/>
    <w:rsid w:val="00B661B2"/>
    <w:rsid w:val="00B7450D"/>
    <w:rsid w:val="00B7519F"/>
    <w:rsid w:val="00B827A9"/>
    <w:rsid w:val="00B8573F"/>
    <w:rsid w:val="00B8770F"/>
    <w:rsid w:val="00BA6A2B"/>
    <w:rsid w:val="00BB21C2"/>
    <w:rsid w:val="00BB5239"/>
    <w:rsid w:val="00BB6F14"/>
    <w:rsid w:val="00BC042C"/>
    <w:rsid w:val="00BD20B9"/>
    <w:rsid w:val="00BD4F30"/>
    <w:rsid w:val="00BD7461"/>
    <w:rsid w:val="00BE00FD"/>
    <w:rsid w:val="00BE0DBD"/>
    <w:rsid w:val="00BE2911"/>
    <w:rsid w:val="00BE5044"/>
    <w:rsid w:val="00BF2E63"/>
    <w:rsid w:val="00BF6FA8"/>
    <w:rsid w:val="00BF73D3"/>
    <w:rsid w:val="00C040A3"/>
    <w:rsid w:val="00C0430F"/>
    <w:rsid w:val="00C04B69"/>
    <w:rsid w:val="00C05A80"/>
    <w:rsid w:val="00C0753F"/>
    <w:rsid w:val="00C1739A"/>
    <w:rsid w:val="00C22452"/>
    <w:rsid w:val="00C31924"/>
    <w:rsid w:val="00C334B3"/>
    <w:rsid w:val="00C368FC"/>
    <w:rsid w:val="00C377F7"/>
    <w:rsid w:val="00C462B0"/>
    <w:rsid w:val="00C46BB2"/>
    <w:rsid w:val="00C505B2"/>
    <w:rsid w:val="00C5547F"/>
    <w:rsid w:val="00C55E21"/>
    <w:rsid w:val="00C659D4"/>
    <w:rsid w:val="00C77A61"/>
    <w:rsid w:val="00C83174"/>
    <w:rsid w:val="00C832DE"/>
    <w:rsid w:val="00C87B71"/>
    <w:rsid w:val="00C912EC"/>
    <w:rsid w:val="00C91CC1"/>
    <w:rsid w:val="00C94C4F"/>
    <w:rsid w:val="00C9794B"/>
    <w:rsid w:val="00CA00B4"/>
    <w:rsid w:val="00CA08B5"/>
    <w:rsid w:val="00CA1954"/>
    <w:rsid w:val="00CB7851"/>
    <w:rsid w:val="00CC66CD"/>
    <w:rsid w:val="00CD3D4D"/>
    <w:rsid w:val="00CE1706"/>
    <w:rsid w:val="00CE3615"/>
    <w:rsid w:val="00CF65B1"/>
    <w:rsid w:val="00CF73B4"/>
    <w:rsid w:val="00D01DDA"/>
    <w:rsid w:val="00D04D5F"/>
    <w:rsid w:val="00D067F9"/>
    <w:rsid w:val="00D06ABC"/>
    <w:rsid w:val="00D14941"/>
    <w:rsid w:val="00D1654B"/>
    <w:rsid w:val="00D22223"/>
    <w:rsid w:val="00D2348C"/>
    <w:rsid w:val="00D358F7"/>
    <w:rsid w:val="00D404D1"/>
    <w:rsid w:val="00D41304"/>
    <w:rsid w:val="00D43097"/>
    <w:rsid w:val="00D43ECB"/>
    <w:rsid w:val="00D45BD9"/>
    <w:rsid w:val="00D47991"/>
    <w:rsid w:val="00D620D9"/>
    <w:rsid w:val="00D622E5"/>
    <w:rsid w:val="00D7284E"/>
    <w:rsid w:val="00D744DF"/>
    <w:rsid w:val="00D76476"/>
    <w:rsid w:val="00D76739"/>
    <w:rsid w:val="00D77D07"/>
    <w:rsid w:val="00D9350A"/>
    <w:rsid w:val="00D96CE5"/>
    <w:rsid w:val="00DA0BCD"/>
    <w:rsid w:val="00DA5659"/>
    <w:rsid w:val="00DA66D2"/>
    <w:rsid w:val="00DA6DE7"/>
    <w:rsid w:val="00DB2DBA"/>
    <w:rsid w:val="00DB451A"/>
    <w:rsid w:val="00DB4A21"/>
    <w:rsid w:val="00DB5A1E"/>
    <w:rsid w:val="00DC6DD4"/>
    <w:rsid w:val="00DD27B6"/>
    <w:rsid w:val="00DD3479"/>
    <w:rsid w:val="00DD3A24"/>
    <w:rsid w:val="00DD6260"/>
    <w:rsid w:val="00DE40DF"/>
    <w:rsid w:val="00DE4C1B"/>
    <w:rsid w:val="00DE7408"/>
    <w:rsid w:val="00DF4EBC"/>
    <w:rsid w:val="00DF5CB8"/>
    <w:rsid w:val="00DF708E"/>
    <w:rsid w:val="00DF7DEB"/>
    <w:rsid w:val="00E05873"/>
    <w:rsid w:val="00E118F0"/>
    <w:rsid w:val="00E16CBA"/>
    <w:rsid w:val="00E20061"/>
    <w:rsid w:val="00E207F0"/>
    <w:rsid w:val="00E26665"/>
    <w:rsid w:val="00E36BA3"/>
    <w:rsid w:val="00E41946"/>
    <w:rsid w:val="00E428F9"/>
    <w:rsid w:val="00E47BD8"/>
    <w:rsid w:val="00E5313A"/>
    <w:rsid w:val="00E63EEB"/>
    <w:rsid w:val="00E74302"/>
    <w:rsid w:val="00E84473"/>
    <w:rsid w:val="00E84C64"/>
    <w:rsid w:val="00E956E2"/>
    <w:rsid w:val="00EA0FB4"/>
    <w:rsid w:val="00EA2A9D"/>
    <w:rsid w:val="00EA2AFF"/>
    <w:rsid w:val="00EA53E0"/>
    <w:rsid w:val="00EA7A9E"/>
    <w:rsid w:val="00EB1F57"/>
    <w:rsid w:val="00EB2295"/>
    <w:rsid w:val="00EB3D78"/>
    <w:rsid w:val="00EB47F5"/>
    <w:rsid w:val="00EC316E"/>
    <w:rsid w:val="00ED1021"/>
    <w:rsid w:val="00EF2E21"/>
    <w:rsid w:val="00EF765B"/>
    <w:rsid w:val="00F04524"/>
    <w:rsid w:val="00F07FD3"/>
    <w:rsid w:val="00F11536"/>
    <w:rsid w:val="00F11E80"/>
    <w:rsid w:val="00F15A5C"/>
    <w:rsid w:val="00F1600D"/>
    <w:rsid w:val="00F22A65"/>
    <w:rsid w:val="00F22D0A"/>
    <w:rsid w:val="00F352B7"/>
    <w:rsid w:val="00F37957"/>
    <w:rsid w:val="00F4303F"/>
    <w:rsid w:val="00F45CC8"/>
    <w:rsid w:val="00F52B53"/>
    <w:rsid w:val="00F55D75"/>
    <w:rsid w:val="00F57A1B"/>
    <w:rsid w:val="00F7122B"/>
    <w:rsid w:val="00F7207C"/>
    <w:rsid w:val="00F775C0"/>
    <w:rsid w:val="00F86BFB"/>
    <w:rsid w:val="00F95236"/>
    <w:rsid w:val="00FA3E4D"/>
    <w:rsid w:val="00FB248D"/>
    <w:rsid w:val="00FB7FD9"/>
    <w:rsid w:val="00FC590E"/>
    <w:rsid w:val="00FC72B3"/>
    <w:rsid w:val="00FD4C5E"/>
    <w:rsid w:val="00FD4D2A"/>
    <w:rsid w:val="00FD7B9C"/>
    <w:rsid w:val="00FE1C23"/>
    <w:rsid w:val="00FE20DF"/>
    <w:rsid w:val="00FE24F7"/>
    <w:rsid w:val="00FE6DD9"/>
    <w:rsid w:val="00FF4A1B"/>
    <w:rsid w:val="00FF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315"/>
    <w:rPr>
      <w:rFonts w:eastAsia="MS Mincho"/>
      <w:sz w:val="28"/>
      <w:szCs w:val="28"/>
      <w:lang w:val="uk-UA"/>
    </w:rPr>
  </w:style>
  <w:style w:type="paragraph" w:styleId="1">
    <w:name w:val="heading 1"/>
    <w:basedOn w:val="a"/>
    <w:next w:val="a"/>
    <w:link w:val="10"/>
    <w:uiPriority w:val="99"/>
    <w:qFormat/>
    <w:rsid w:val="00B24315"/>
    <w:pPr>
      <w:keepNext/>
      <w:outlineLvl w:val="0"/>
    </w:pPr>
    <w:rPr>
      <w:b/>
      <w:bCs/>
      <w:sz w:val="36"/>
      <w:szCs w:val="36"/>
    </w:rPr>
  </w:style>
  <w:style w:type="paragraph" w:styleId="2">
    <w:name w:val="heading 2"/>
    <w:basedOn w:val="a"/>
    <w:next w:val="a"/>
    <w:link w:val="20"/>
    <w:uiPriority w:val="99"/>
    <w:qFormat/>
    <w:rsid w:val="009B3E29"/>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A8A"/>
    <w:rPr>
      <w:rFonts w:ascii="Cambria" w:hAnsi="Cambria" w:cs="Cambria"/>
      <w:b/>
      <w:bCs/>
      <w:kern w:val="32"/>
      <w:sz w:val="32"/>
      <w:szCs w:val="32"/>
      <w:lang w:val="uk-UA"/>
    </w:rPr>
  </w:style>
  <w:style w:type="character" w:customStyle="1" w:styleId="20">
    <w:name w:val="Заголовок 2 Знак"/>
    <w:link w:val="2"/>
    <w:uiPriority w:val="99"/>
    <w:semiHidden/>
    <w:locked/>
    <w:rsid w:val="009B3E29"/>
    <w:rPr>
      <w:rFonts w:ascii="Cambria" w:hAnsi="Cambria" w:cs="Cambria"/>
      <w:b/>
      <w:bCs/>
      <w:color w:val="4F81BD"/>
      <w:sz w:val="26"/>
      <w:szCs w:val="26"/>
      <w:lang w:val="uk-UA"/>
    </w:rPr>
  </w:style>
  <w:style w:type="character" w:customStyle="1" w:styleId="30">
    <w:name w:val="Заголовок 3 Знак"/>
    <w:link w:val="3"/>
    <w:uiPriority w:val="99"/>
    <w:semiHidden/>
    <w:locked/>
    <w:rsid w:val="00371A8A"/>
    <w:rPr>
      <w:rFonts w:ascii="Cambria" w:hAnsi="Cambria" w:cs="Cambria"/>
      <w:b/>
      <w:bCs/>
      <w:sz w:val="26"/>
      <w:szCs w:val="26"/>
      <w:lang w:val="uk-UA"/>
    </w:rPr>
  </w:style>
  <w:style w:type="paragraph" w:styleId="21">
    <w:name w:val="Body Text 2"/>
    <w:basedOn w:val="a"/>
    <w:link w:val="22"/>
    <w:uiPriority w:val="99"/>
    <w:rsid w:val="00B24315"/>
    <w:pPr>
      <w:jc w:val="both"/>
    </w:pPr>
  </w:style>
  <w:style w:type="character" w:customStyle="1" w:styleId="22">
    <w:name w:val="Основной текст 2 Знак"/>
    <w:link w:val="21"/>
    <w:uiPriority w:val="99"/>
    <w:semiHidden/>
    <w:locked/>
    <w:rsid w:val="00371A8A"/>
    <w:rPr>
      <w:rFonts w:eastAsia="MS Mincho"/>
      <w:sz w:val="28"/>
      <w:szCs w:val="28"/>
      <w:lang w:val="uk-UA"/>
    </w:rPr>
  </w:style>
  <w:style w:type="paragraph" w:styleId="a3">
    <w:name w:val="footer"/>
    <w:basedOn w:val="a"/>
    <w:link w:val="a4"/>
    <w:uiPriority w:val="99"/>
    <w:rsid w:val="00B24315"/>
    <w:pPr>
      <w:tabs>
        <w:tab w:val="center" w:pos="4677"/>
        <w:tab w:val="right" w:pos="9355"/>
      </w:tabs>
    </w:pPr>
    <w:rPr>
      <w:rFonts w:eastAsia="Times New Roman"/>
      <w:sz w:val="24"/>
      <w:szCs w:val="24"/>
    </w:rPr>
  </w:style>
  <w:style w:type="character" w:customStyle="1" w:styleId="a4">
    <w:name w:val="Нижний колонтитул Знак"/>
    <w:link w:val="a3"/>
    <w:uiPriority w:val="99"/>
    <w:semiHidden/>
    <w:locked/>
    <w:rsid w:val="00371A8A"/>
    <w:rPr>
      <w:rFonts w:eastAsia="MS Mincho"/>
      <w:sz w:val="28"/>
      <w:szCs w:val="28"/>
      <w:lang w:val="uk-UA"/>
    </w:rPr>
  </w:style>
  <w:style w:type="character" w:styleId="a5">
    <w:name w:val="page number"/>
    <w:basedOn w:val="a0"/>
    <w:uiPriority w:val="99"/>
    <w:rsid w:val="00B24315"/>
  </w:style>
  <w:style w:type="paragraph" w:customStyle="1" w:styleId="Default">
    <w:name w:val="Default"/>
    <w:uiPriority w:val="99"/>
    <w:rsid w:val="00B24315"/>
    <w:pPr>
      <w:autoSpaceDE w:val="0"/>
      <w:autoSpaceDN w:val="0"/>
      <w:adjustRightInd w:val="0"/>
    </w:pPr>
    <w:rPr>
      <w:color w:val="000000"/>
      <w:sz w:val="24"/>
      <w:szCs w:val="24"/>
    </w:rPr>
  </w:style>
  <w:style w:type="paragraph" w:styleId="HTML">
    <w:name w:val="HTML Preformatted"/>
    <w:basedOn w:val="a"/>
    <w:link w:val="HTML0"/>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link w:val="HTML"/>
    <w:uiPriority w:val="99"/>
    <w:locked/>
    <w:rsid w:val="00B24315"/>
    <w:rPr>
      <w:rFonts w:ascii="Courier New" w:hAnsi="Courier New" w:cs="Courier New"/>
      <w:lang w:val="ru-RU" w:eastAsia="ru-RU"/>
    </w:rPr>
  </w:style>
  <w:style w:type="paragraph" w:styleId="a6">
    <w:name w:val="header"/>
    <w:basedOn w:val="a"/>
    <w:link w:val="a7"/>
    <w:uiPriority w:val="99"/>
    <w:rsid w:val="00B22578"/>
    <w:pPr>
      <w:tabs>
        <w:tab w:val="center" w:pos="4677"/>
        <w:tab w:val="right" w:pos="9355"/>
      </w:tabs>
    </w:pPr>
  </w:style>
  <w:style w:type="character" w:customStyle="1" w:styleId="a7">
    <w:name w:val="Верхний колонтитул Знак"/>
    <w:link w:val="a6"/>
    <w:uiPriority w:val="99"/>
    <w:semiHidden/>
    <w:locked/>
    <w:rsid w:val="00371A8A"/>
    <w:rPr>
      <w:rFonts w:eastAsia="MS Mincho"/>
      <w:sz w:val="28"/>
      <w:szCs w:val="28"/>
      <w:lang w:val="uk-UA"/>
    </w:rPr>
  </w:style>
  <w:style w:type="character" w:customStyle="1" w:styleId="apple-converted-space">
    <w:name w:val="apple-converted-space"/>
    <w:basedOn w:val="a0"/>
    <w:uiPriority w:val="99"/>
    <w:rsid w:val="007C4784"/>
  </w:style>
  <w:style w:type="character" w:styleId="a8">
    <w:name w:val="Emphasis"/>
    <w:uiPriority w:val="99"/>
    <w:qFormat/>
    <w:rsid w:val="007C4784"/>
    <w:rPr>
      <w:i/>
      <w:iCs/>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a"/>
    <w:uiPriority w:val="99"/>
    <w:rsid w:val="00137874"/>
    <w:pPr>
      <w:spacing w:before="100" w:beforeAutospacing="1" w:after="100" w:afterAutospacing="1"/>
    </w:pPr>
    <w:rPr>
      <w:rFonts w:eastAsia="Times New Roman"/>
      <w:sz w:val="24"/>
      <w:szCs w:val="24"/>
      <w:lang w:val="ru-RU"/>
    </w:rPr>
  </w:style>
  <w:style w:type="character" w:customStyle="1" w:styleId="rvts44">
    <w:name w:val="rvts44"/>
    <w:basedOn w:val="a0"/>
    <w:uiPriority w:val="99"/>
    <w:rsid w:val="00295EC0"/>
  </w:style>
  <w:style w:type="character" w:customStyle="1" w:styleId="text">
    <w:name w:val="text"/>
    <w:basedOn w:val="a0"/>
    <w:uiPriority w:val="99"/>
    <w:rsid w:val="00352887"/>
  </w:style>
  <w:style w:type="paragraph" w:styleId="a9">
    <w:name w:val="List Paragraph"/>
    <w:basedOn w:val="a"/>
    <w:uiPriority w:val="99"/>
    <w:qFormat/>
    <w:rsid w:val="00A84550"/>
    <w:pPr>
      <w:spacing w:after="200" w:line="276" w:lineRule="auto"/>
      <w:ind w:left="720"/>
    </w:pPr>
    <w:rPr>
      <w:rFonts w:ascii="Calibri" w:eastAsia="Times New Roman" w:hAnsi="Calibri" w:cs="Calibri"/>
      <w:sz w:val="22"/>
      <w:szCs w:val="22"/>
      <w:lang w:val="ru-RU"/>
    </w:rPr>
  </w:style>
  <w:style w:type="table" w:styleId="aa">
    <w:name w:val="Table Grid"/>
    <w:basedOn w:val="a1"/>
    <w:uiPriority w:val="99"/>
    <w:rsid w:val="00A84550"/>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99"/>
    <w:qFormat/>
    <w:rsid w:val="00494570"/>
    <w:rPr>
      <w:rFonts w:eastAsia="MS Mincho"/>
      <w:sz w:val="28"/>
      <w:szCs w:val="28"/>
      <w:lang w:val="uk-UA"/>
    </w:rPr>
  </w:style>
  <w:style w:type="character" w:styleId="ac">
    <w:name w:val="Hyperlink"/>
    <w:uiPriority w:val="99"/>
    <w:rsid w:val="00986FD3"/>
    <w:rPr>
      <w:color w:val="0000FF"/>
      <w:u w:val="single"/>
    </w:rPr>
  </w:style>
  <w:style w:type="paragraph" w:styleId="ad">
    <w:name w:val="Balloon Text"/>
    <w:basedOn w:val="a"/>
    <w:link w:val="ae"/>
    <w:uiPriority w:val="99"/>
    <w:semiHidden/>
    <w:rsid w:val="006B7F71"/>
    <w:rPr>
      <w:rFonts w:ascii="Tahoma" w:hAnsi="Tahoma" w:cs="Tahoma"/>
      <w:sz w:val="16"/>
      <w:szCs w:val="16"/>
    </w:rPr>
  </w:style>
  <w:style w:type="character" w:customStyle="1" w:styleId="ae">
    <w:name w:val="Текст выноски Знак"/>
    <w:link w:val="ad"/>
    <w:uiPriority w:val="99"/>
    <w:locked/>
    <w:rsid w:val="006B7F71"/>
    <w:rPr>
      <w:rFonts w:ascii="Tahoma" w:eastAsia="MS Mincho"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8702">
      <w:marLeft w:val="0"/>
      <w:marRight w:val="0"/>
      <w:marTop w:val="0"/>
      <w:marBottom w:val="0"/>
      <w:divBdr>
        <w:top w:val="none" w:sz="0" w:space="0" w:color="auto"/>
        <w:left w:val="none" w:sz="0" w:space="0" w:color="auto"/>
        <w:bottom w:val="none" w:sz="0" w:space="0" w:color="auto"/>
        <w:right w:val="none" w:sz="0" w:space="0" w:color="auto"/>
      </w:divBdr>
    </w:div>
    <w:div w:id="486288703">
      <w:marLeft w:val="0"/>
      <w:marRight w:val="0"/>
      <w:marTop w:val="0"/>
      <w:marBottom w:val="0"/>
      <w:divBdr>
        <w:top w:val="none" w:sz="0" w:space="0" w:color="auto"/>
        <w:left w:val="none" w:sz="0" w:space="0" w:color="auto"/>
        <w:bottom w:val="none" w:sz="0" w:space="0" w:color="auto"/>
        <w:right w:val="none" w:sz="0" w:space="0" w:color="auto"/>
      </w:divBdr>
    </w:div>
    <w:div w:id="486288704">
      <w:marLeft w:val="0"/>
      <w:marRight w:val="0"/>
      <w:marTop w:val="0"/>
      <w:marBottom w:val="0"/>
      <w:divBdr>
        <w:top w:val="none" w:sz="0" w:space="0" w:color="auto"/>
        <w:left w:val="none" w:sz="0" w:space="0" w:color="auto"/>
        <w:bottom w:val="none" w:sz="0" w:space="0" w:color="auto"/>
        <w:right w:val="none" w:sz="0" w:space="0" w:color="auto"/>
      </w:divBdr>
    </w:div>
    <w:div w:id="486288705">
      <w:marLeft w:val="0"/>
      <w:marRight w:val="0"/>
      <w:marTop w:val="0"/>
      <w:marBottom w:val="0"/>
      <w:divBdr>
        <w:top w:val="none" w:sz="0" w:space="0" w:color="auto"/>
        <w:left w:val="none" w:sz="0" w:space="0" w:color="auto"/>
        <w:bottom w:val="none" w:sz="0" w:space="0" w:color="auto"/>
        <w:right w:val="none" w:sz="0" w:space="0" w:color="auto"/>
      </w:divBdr>
    </w:div>
    <w:div w:id="486288706">
      <w:marLeft w:val="0"/>
      <w:marRight w:val="0"/>
      <w:marTop w:val="0"/>
      <w:marBottom w:val="0"/>
      <w:divBdr>
        <w:top w:val="none" w:sz="0" w:space="0" w:color="auto"/>
        <w:left w:val="none" w:sz="0" w:space="0" w:color="auto"/>
        <w:bottom w:val="none" w:sz="0" w:space="0" w:color="auto"/>
        <w:right w:val="none" w:sz="0" w:space="0" w:color="auto"/>
      </w:divBdr>
    </w:div>
    <w:div w:id="486288707">
      <w:marLeft w:val="0"/>
      <w:marRight w:val="0"/>
      <w:marTop w:val="0"/>
      <w:marBottom w:val="0"/>
      <w:divBdr>
        <w:top w:val="none" w:sz="0" w:space="0" w:color="auto"/>
        <w:left w:val="none" w:sz="0" w:space="0" w:color="auto"/>
        <w:bottom w:val="none" w:sz="0" w:space="0" w:color="auto"/>
        <w:right w:val="none" w:sz="0" w:space="0" w:color="auto"/>
      </w:divBdr>
    </w:div>
    <w:div w:id="486288708">
      <w:marLeft w:val="0"/>
      <w:marRight w:val="0"/>
      <w:marTop w:val="0"/>
      <w:marBottom w:val="0"/>
      <w:divBdr>
        <w:top w:val="none" w:sz="0" w:space="0" w:color="auto"/>
        <w:left w:val="none" w:sz="0" w:space="0" w:color="auto"/>
        <w:bottom w:val="none" w:sz="0" w:space="0" w:color="auto"/>
        <w:right w:val="none" w:sz="0" w:space="0" w:color="auto"/>
      </w:divBdr>
    </w:div>
    <w:div w:id="486288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14</Pages>
  <Words>4566</Words>
  <Characters>26028</Characters>
  <Application>Microsoft Office Word</Application>
  <DocSecurity>0</DocSecurity>
  <Lines>216</Lines>
  <Paragraphs>61</Paragraphs>
  <ScaleCrop>false</ScaleCrop>
  <Company>Privat</Company>
  <LinksUpToDate>false</LinksUpToDate>
  <CharactersWithSpaces>30533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Ира</cp:lastModifiedBy>
  <cp:revision>24</cp:revision>
  <cp:lastPrinted>2019-11-20T12:52:00Z</cp:lastPrinted>
  <dcterms:created xsi:type="dcterms:W3CDTF">2019-10-03T07:26:00Z</dcterms:created>
  <dcterms:modified xsi:type="dcterms:W3CDTF">2019-11-22T08:52:00Z</dcterms:modified>
</cp:coreProperties>
</file>