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52" w:rsidRDefault="00975C52" w:rsidP="00357ECA">
      <w:pPr>
        <w:suppressAutoHyphens/>
        <w:rPr>
          <w:b/>
          <w:bCs/>
          <w:sz w:val="28"/>
          <w:szCs w:val="28"/>
          <w:lang w:val="uk-UA" w:eastAsia="ar-SA"/>
        </w:rPr>
      </w:pPr>
    </w:p>
    <w:p w:rsidR="00975C52" w:rsidRDefault="00975C52" w:rsidP="00357ECA">
      <w:pPr>
        <w:suppressAutoHyphens/>
        <w:rPr>
          <w:b/>
          <w:bCs/>
          <w:sz w:val="28"/>
          <w:szCs w:val="28"/>
          <w:lang w:val="uk-UA" w:eastAsia="ar-SA"/>
        </w:rPr>
      </w:pPr>
    </w:p>
    <w:p w:rsidR="00975C52" w:rsidRDefault="00975C52" w:rsidP="00357ECA">
      <w:pPr>
        <w:suppressAutoHyphens/>
        <w:rPr>
          <w:b/>
          <w:bCs/>
          <w:sz w:val="28"/>
          <w:szCs w:val="28"/>
          <w:lang w:val="uk-UA" w:eastAsia="ar-SA"/>
        </w:rPr>
      </w:pPr>
    </w:p>
    <w:p w:rsidR="00975C52" w:rsidRDefault="00975C52" w:rsidP="00357ECA">
      <w:pPr>
        <w:suppressAutoHyphens/>
        <w:rPr>
          <w:b/>
          <w:bCs/>
          <w:sz w:val="28"/>
          <w:szCs w:val="28"/>
          <w:lang w:val="uk-UA" w:eastAsia="ar-SA"/>
        </w:rPr>
      </w:pPr>
    </w:p>
    <w:p w:rsidR="00975C52" w:rsidRDefault="00975C52" w:rsidP="00357ECA">
      <w:pPr>
        <w:suppressAutoHyphens/>
        <w:rPr>
          <w:b/>
          <w:bCs/>
          <w:sz w:val="28"/>
          <w:szCs w:val="28"/>
          <w:lang w:val="uk-UA" w:eastAsia="ar-SA"/>
        </w:rPr>
      </w:pPr>
    </w:p>
    <w:p w:rsidR="00975C52" w:rsidRDefault="00975C52" w:rsidP="00357ECA">
      <w:pPr>
        <w:suppressAutoHyphens/>
        <w:rPr>
          <w:b/>
          <w:bCs/>
          <w:sz w:val="28"/>
          <w:szCs w:val="28"/>
          <w:lang w:val="uk-UA" w:eastAsia="ar-SA"/>
        </w:rPr>
      </w:pPr>
    </w:p>
    <w:p w:rsidR="00975C52" w:rsidRDefault="00975C52" w:rsidP="00357ECA">
      <w:pPr>
        <w:suppressAutoHyphens/>
        <w:rPr>
          <w:b/>
          <w:bCs/>
          <w:sz w:val="28"/>
          <w:szCs w:val="28"/>
          <w:lang w:val="uk-UA" w:eastAsia="ar-SA"/>
        </w:rPr>
      </w:pPr>
    </w:p>
    <w:p w:rsidR="00975C52" w:rsidRDefault="00975C52" w:rsidP="00357ECA">
      <w:pPr>
        <w:suppressAutoHyphens/>
        <w:rPr>
          <w:b/>
          <w:bCs/>
          <w:sz w:val="28"/>
          <w:szCs w:val="28"/>
          <w:lang w:val="uk-UA" w:eastAsia="ar-SA"/>
        </w:rPr>
      </w:pPr>
    </w:p>
    <w:p w:rsidR="00975C52" w:rsidRDefault="00975C52" w:rsidP="00357ECA">
      <w:pPr>
        <w:suppressAutoHyphens/>
        <w:rPr>
          <w:b/>
          <w:bCs/>
          <w:sz w:val="28"/>
          <w:szCs w:val="28"/>
          <w:lang w:val="uk-UA" w:eastAsia="ar-SA"/>
        </w:rPr>
      </w:pPr>
    </w:p>
    <w:p w:rsidR="00975C52" w:rsidRDefault="00975C52" w:rsidP="00357ECA">
      <w:pPr>
        <w:suppressAutoHyphens/>
        <w:rPr>
          <w:b/>
          <w:bCs/>
          <w:sz w:val="28"/>
          <w:szCs w:val="28"/>
          <w:lang w:val="uk-UA" w:eastAsia="ar-SA"/>
        </w:rPr>
      </w:pPr>
      <w:r>
        <w:rPr>
          <w:b/>
          <w:bCs/>
          <w:sz w:val="28"/>
          <w:szCs w:val="28"/>
          <w:lang w:val="uk-UA" w:eastAsia="ar-SA"/>
        </w:rPr>
        <w:t>10.07.2017                                                                                                 №   664</w:t>
      </w:r>
    </w:p>
    <w:p w:rsidR="00975C52" w:rsidRDefault="00975C52" w:rsidP="00357ECA">
      <w:pPr>
        <w:suppressAutoHyphens/>
        <w:rPr>
          <w:b/>
          <w:bCs/>
          <w:sz w:val="28"/>
          <w:szCs w:val="28"/>
          <w:lang w:val="uk-UA" w:eastAsia="ar-SA"/>
        </w:rPr>
      </w:pPr>
    </w:p>
    <w:p w:rsidR="00975C52" w:rsidRDefault="00975C52" w:rsidP="00357ECA">
      <w:pPr>
        <w:suppressAutoHyphens/>
        <w:rPr>
          <w:b/>
          <w:bCs/>
          <w:sz w:val="28"/>
          <w:szCs w:val="28"/>
          <w:lang w:val="uk-UA" w:eastAsia="ar-SA"/>
        </w:rPr>
      </w:pPr>
    </w:p>
    <w:p w:rsidR="00975C52" w:rsidRDefault="00975C52" w:rsidP="00357ECA">
      <w:pPr>
        <w:suppressAutoHyphens/>
        <w:rPr>
          <w:b/>
          <w:bCs/>
          <w:sz w:val="28"/>
          <w:szCs w:val="28"/>
          <w:lang w:val="uk-UA" w:eastAsia="ar-SA"/>
        </w:rPr>
      </w:pPr>
    </w:p>
    <w:p w:rsidR="00975C52" w:rsidRDefault="00975C52" w:rsidP="00357ECA">
      <w:pPr>
        <w:suppressAutoHyphens/>
        <w:rPr>
          <w:b/>
          <w:bCs/>
          <w:sz w:val="28"/>
          <w:szCs w:val="28"/>
          <w:lang w:val="uk-UA" w:eastAsia="ar-SA"/>
        </w:rPr>
      </w:pPr>
      <w:r>
        <w:rPr>
          <w:b/>
          <w:bCs/>
          <w:sz w:val="28"/>
          <w:szCs w:val="28"/>
          <w:lang w:val="uk-UA" w:eastAsia="ar-SA"/>
        </w:rPr>
        <w:t>Про внесення змін до рішеннявиконавчого</w:t>
      </w:r>
    </w:p>
    <w:p w:rsidR="00975C52" w:rsidRDefault="00975C52" w:rsidP="00357ECA">
      <w:pPr>
        <w:suppressAutoHyphens/>
        <w:rPr>
          <w:b/>
          <w:bCs/>
          <w:sz w:val="28"/>
          <w:szCs w:val="28"/>
          <w:lang w:val="uk-UA" w:eastAsia="ar-SA"/>
        </w:rPr>
      </w:pPr>
      <w:r>
        <w:rPr>
          <w:b/>
          <w:bCs/>
          <w:sz w:val="28"/>
          <w:szCs w:val="28"/>
          <w:lang w:val="uk-UA" w:eastAsia="ar-SA"/>
        </w:rPr>
        <w:t xml:space="preserve">комітету Кременчуцької міської ради </w:t>
      </w:r>
    </w:p>
    <w:p w:rsidR="00975C52" w:rsidRDefault="00975C52" w:rsidP="00357ECA">
      <w:pPr>
        <w:suppressAutoHyphens/>
        <w:rPr>
          <w:b/>
          <w:bCs/>
          <w:sz w:val="28"/>
          <w:szCs w:val="28"/>
          <w:lang w:val="uk-UA" w:eastAsia="ar-SA"/>
        </w:rPr>
      </w:pPr>
      <w:r>
        <w:rPr>
          <w:b/>
          <w:bCs/>
          <w:sz w:val="28"/>
          <w:szCs w:val="28"/>
          <w:lang w:val="uk-UA" w:eastAsia="ar-SA"/>
        </w:rPr>
        <w:t>Полтавської областівід 12.02.2016 № 74</w:t>
      </w:r>
    </w:p>
    <w:p w:rsidR="00975C52" w:rsidRDefault="00975C52" w:rsidP="00806230">
      <w:pPr>
        <w:suppressAutoHyphens/>
        <w:spacing w:line="120" w:lineRule="auto"/>
        <w:jc w:val="both"/>
        <w:rPr>
          <w:b/>
          <w:bCs/>
          <w:sz w:val="28"/>
          <w:szCs w:val="28"/>
          <w:lang w:val="uk-UA" w:eastAsia="ar-SA"/>
        </w:rPr>
      </w:pPr>
    </w:p>
    <w:p w:rsidR="00975C52" w:rsidRPr="00DD1082" w:rsidRDefault="00975C52" w:rsidP="00806230">
      <w:pPr>
        <w:suppressAutoHyphens/>
        <w:spacing w:line="120" w:lineRule="auto"/>
        <w:jc w:val="both"/>
        <w:rPr>
          <w:b/>
          <w:bCs/>
          <w:sz w:val="28"/>
          <w:szCs w:val="28"/>
          <w:lang w:val="uk-UA" w:eastAsia="ar-SA"/>
        </w:rPr>
      </w:pPr>
    </w:p>
    <w:p w:rsidR="00975C52" w:rsidRDefault="00975C52" w:rsidP="00821977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На виконання законів України </w:t>
      </w:r>
      <w:r w:rsidRPr="00DD1082">
        <w:rPr>
          <w:sz w:val="28"/>
          <w:szCs w:val="28"/>
          <w:lang w:val="uk-UA"/>
        </w:rPr>
        <w:t xml:space="preserve">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 «Про органи і служби у справах дітей та спеціальні установи для дітей», «Про освіту», «Про соціальні послуги», «Про соціальну роботу з сім'ями, дітьми та </w:t>
      </w:r>
      <w:r>
        <w:rPr>
          <w:sz w:val="28"/>
          <w:szCs w:val="28"/>
          <w:lang w:val="uk-UA"/>
        </w:rPr>
        <w:t>молоддю», керуючись Конвенцією</w:t>
      </w:r>
      <w:r w:rsidRPr="00DD1082">
        <w:rPr>
          <w:sz w:val="28"/>
          <w:szCs w:val="28"/>
          <w:lang w:val="uk-UA"/>
        </w:rPr>
        <w:t xml:space="preserve"> про права дитини</w:t>
      </w:r>
      <w:r>
        <w:rPr>
          <w:sz w:val="28"/>
          <w:szCs w:val="28"/>
          <w:lang w:val="uk-UA"/>
        </w:rPr>
        <w:t>, схваленою резолюцією 55/155 Генеральної Асамблеї ООН,</w:t>
      </w:r>
      <w:r>
        <w:rPr>
          <w:sz w:val="28"/>
          <w:szCs w:val="28"/>
          <w:lang w:val="uk-UA" w:eastAsia="ar-SA"/>
        </w:rPr>
        <w:t xml:space="preserve"> ст. 3</w:t>
      </w:r>
      <w:r w:rsidRPr="00DD1082">
        <w:rPr>
          <w:sz w:val="28"/>
          <w:szCs w:val="28"/>
          <w:lang w:val="uk-UA" w:eastAsia="ar-SA"/>
        </w:rPr>
        <w:t>2 Закону України «Про місцеве самоврядування в Україні»,</w:t>
      </w:r>
      <w:r>
        <w:rPr>
          <w:sz w:val="28"/>
          <w:szCs w:val="28"/>
          <w:lang w:val="uk-UA" w:eastAsia="ar-SA"/>
        </w:rPr>
        <w:t xml:space="preserve">розглянувши лист служби у справах дітей Крюківської районної адміністрації виконавчого комітету Кременчуцької міської ради від 12.05.2017 № 04-410, лист департаменту соціального захисту населення та питань АТО виконавчого комітету Кременчуцької міської ради Полтавської області від 05.07.2017             </w:t>
      </w:r>
      <w:bookmarkStart w:id="0" w:name="_GoBack"/>
      <w:bookmarkEnd w:id="0"/>
      <w:r>
        <w:rPr>
          <w:sz w:val="28"/>
          <w:szCs w:val="28"/>
          <w:lang w:val="uk-UA" w:eastAsia="ar-SA"/>
        </w:rPr>
        <w:t>№ 26-01/1342, у зв’язку з кадровими змінами,</w:t>
      </w:r>
      <w:r w:rsidRPr="00DD1082">
        <w:rPr>
          <w:sz w:val="28"/>
          <w:szCs w:val="28"/>
          <w:lang w:val="uk-UA" w:eastAsia="ar-SA"/>
        </w:rPr>
        <w:t xml:space="preserve"> виконавчий комітет Кременчуцької міської ради Полтавської області</w:t>
      </w:r>
    </w:p>
    <w:p w:rsidR="00975C52" w:rsidRDefault="00975C52" w:rsidP="00821977">
      <w:pPr>
        <w:suppressAutoHyphens/>
        <w:ind w:firstLine="709"/>
        <w:jc w:val="center"/>
        <w:rPr>
          <w:b/>
          <w:bCs/>
          <w:sz w:val="28"/>
          <w:szCs w:val="28"/>
          <w:lang w:val="uk-UA" w:eastAsia="ar-SA"/>
        </w:rPr>
      </w:pPr>
      <w:r w:rsidRPr="00357ECA">
        <w:rPr>
          <w:b/>
          <w:bCs/>
          <w:sz w:val="28"/>
          <w:szCs w:val="28"/>
          <w:lang w:val="uk-UA" w:eastAsia="ar-SA"/>
        </w:rPr>
        <w:t>вирішив:</w:t>
      </w:r>
    </w:p>
    <w:p w:rsidR="00975C52" w:rsidRDefault="00975C52" w:rsidP="00821977">
      <w:pPr>
        <w:suppressAutoHyphens/>
        <w:ind w:firstLine="709"/>
        <w:jc w:val="center"/>
        <w:rPr>
          <w:b/>
          <w:bCs/>
          <w:sz w:val="28"/>
          <w:szCs w:val="28"/>
          <w:lang w:val="uk-UA" w:eastAsia="ar-SA"/>
        </w:rPr>
      </w:pPr>
    </w:p>
    <w:p w:rsidR="00975C52" w:rsidRDefault="00975C52" w:rsidP="00821977">
      <w:pPr>
        <w:pStyle w:val="ListParagraph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/>
        </w:rPr>
      </w:pPr>
      <w:r w:rsidRPr="00357ECA">
        <w:rPr>
          <w:sz w:val="28"/>
          <w:szCs w:val="28"/>
          <w:lang w:val="uk-UA"/>
        </w:rPr>
        <w:t>Внести зміни до рішення виконавчого комітету Кременчуцької міської ради Полтавської області  від 12.02.2016 № 74 «</w:t>
      </w:r>
      <w:r w:rsidRPr="00357ECA">
        <w:rPr>
          <w:sz w:val="28"/>
          <w:szCs w:val="28"/>
          <w:lang w:val="uk-UA" w:eastAsia="ar-SA"/>
        </w:rPr>
        <w:t>Про створення комісії з питань захисту прав дитини виконавчого комітету Кременчуцької міської ради Полтавської області</w:t>
      </w:r>
      <w:r w:rsidRPr="00357ECA">
        <w:rPr>
          <w:sz w:val="28"/>
          <w:szCs w:val="28"/>
          <w:lang w:val="uk-UA"/>
        </w:rPr>
        <w:t>»</w:t>
      </w:r>
      <w:r w:rsidRPr="00821977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зі змінами)</w:t>
      </w:r>
      <w:r w:rsidRPr="00357ECA">
        <w:rPr>
          <w:sz w:val="28"/>
          <w:szCs w:val="28"/>
          <w:lang w:val="uk-UA"/>
        </w:rPr>
        <w:t>, а саме:</w:t>
      </w:r>
    </w:p>
    <w:p w:rsidR="00975C52" w:rsidRPr="00806230" w:rsidRDefault="00975C52" w:rsidP="00806230">
      <w:pPr>
        <w:pStyle w:val="ListParagraph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виключити зі складу комісії з </w:t>
      </w:r>
      <w:r w:rsidRPr="00357ECA">
        <w:rPr>
          <w:sz w:val="28"/>
          <w:szCs w:val="28"/>
          <w:lang w:val="uk-UA" w:eastAsia="ar-SA"/>
        </w:rPr>
        <w:t>питань захисту прав дитини виконавчого комітету Кременчуцької міської ради Полтавської області</w:t>
      </w:r>
      <w:r>
        <w:rPr>
          <w:sz w:val="28"/>
          <w:szCs w:val="28"/>
          <w:lang w:val="uk-UA" w:eastAsia="ar-SA"/>
        </w:rPr>
        <w:t>Куницьку Оксану Олександрівну, Полякова Володимира Юрійовича;</w:t>
      </w:r>
    </w:p>
    <w:p w:rsidR="00975C52" w:rsidRPr="003C7108" w:rsidRDefault="00975C52" w:rsidP="00806230">
      <w:pPr>
        <w:pStyle w:val="ListParagraph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включити до складу комісії з </w:t>
      </w:r>
      <w:r w:rsidRPr="00357ECA">
        <w:rPr>
          <w:sz w:val="28"/>
          <w:szCs w:val="28"/>
          <w:lang w:val="uk-UA" w:eastAsia="ar-SA"/>
        </w:rPr>
        <w:t>питань захисту прав дитини виконавчого комітету Кременчуцької міської ради Полтавської області</w:t>
      </w:r>
      <w:r>
        <w:rPr>
          <w:sz w:val="28"/>
          <w:szCs w:val="28"/>
          <w:lang w:val="uk-UA" w:eastAsia="ar-SA"/>
        </w:rPr>
        <w:t>Діденко Дарину Вікторівну,спеціаліста І категорії підрозділу з усиновлення, опіки та піклування служби у справах дітей Крюківської районної адміністрації виконавчого комітету Кременчуцької міської ради,секретарем комісії;</w:t>
      </w:r>
    </w:p>
    <w:p w:rsidR="00975C52" w:rsidRPr="00821977" w:rsidRDefault="00975C52" w:rsidP="00806230">
      <w:pPr>
        <w:pStyle w:val="ListParagraph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включити до складу комісії з </w:t>
      </w:r>
      <w:r w:rsidRPr="00357ECA">
        <w:rPr>
          <w:sz w:val="28"/>
          <w:szCs w:val="28"/>
          <w:lang w:val="uk-UA" w:eastAsia="ar-SA"/>
        </w:rPr>
        <w:t>питань захисту прав дитини виконавчого комітету Кременчуцької міської ради Полтавської області</w:t>
      </w:r>
      <w:r>
        <w:rPr>
          <w:sz w:val="28"/>
          <w:szCs w:val="28"/>
          <w:lang w:val="uk-UA" w:eastAsia="ar-SA"/>
        </w:rPr>
        <w:t>Доценко Марину Миколаївну, в.о. директора департаменту соціального захисту населення та питань АТО виконавчого комітету Кременчуцької міської ради Полтавської області, членом комісії.</w:t>
      </w:r>
    </w:p>
    <w:p w:rsidR="00975C52" w:rsidRPr="00806230" w:rsidRDefault="00975C52" w:rsidP="00821977">
      <w:pPr>
        <w:pStyle w:val="ListParagraph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виконавчого комітету Кременчуцької міської ради Полтавської області від 28.03.2016 № 270 «Про внесення змін до рішення виконавчого комітету Кременчуцької міської ради Полтавської області від 12.02.2016 № 74» вважати таким, що втратило чинність.</w:t>
      </w:r>
    </w:p>
    <w:p w:rsidR="00975C52" w:rsidRPr="00806230" w:rsidRDefault="00975C52" w:rsidP="00806230">
      <w:pPr>
        <w:pStyle w:val="ListParagraph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975C52" w:rsidRPr="00DD1082" w:rsidRDefault="00975C52" w:rsidP="00806230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>Контроль за виконанням рішення покласти на заступника міського голови Усанову О.П.</w:t>
      </w:r>
    </w:p>
    <w:p w:rsidR="00975C52" w:rsidRDefault="00975C52" w:rsidP="001F4665">
      <w:pPr>
        <w:tabs>
          <w:tab w:val="left" w:pos="993"/>
        </w:tabs>
        <w:suppressAutoHyphens/>
        <w:spacing w:line="120" w:lineRule="auto"/>
        <w:jc w:val="both"/>
        <w:rPr>
          <w:b/>
          <w:bCs/>
          <w:sz w:val="28"/>
          <w:szCs w:val="28"/>
          <w:lang w:val="uk-UA" w:eastAsia="ar-SA"/>
        </w:rPr>
      </w:pPr>
    </w:p>
    <w:p w:rsidR="00975C52" w:rsidRDefault="00975C52" w:rsidP="001F4665">
      <w:pPr>
        <w:tabs>
          <w:tab w:val="left" w:pos="993"/>
        </w:tabs>
        <w:suppressAutoHyphens/>
        <w:spacing w:line="120" w:lineRule="auto"/>
        <w:jc w:val="both"/>
        <w:rPr>
          <w:b/>
          <w:bCs/>
          <w:sz w:val="28"/>
          <w:szCs w:val="28"/>
          <w:lang w:val="uk-UA" w:eastAsia="ar-SA"/>
        </w:rPr>
      </w:pPr>
    </w:p>
    <w:p w:rsidR="00975C52" w:rsidRDefault="00975C52" w:rsidP="001F4665">
      <w:pPr>
        <w:tabs>
          <w:tab w:val="left" w:pos="993"/>
        </w:tabs>
        <w:suppressAutoHyphens/>
        <w:spacing w:line="120" w:lineRule="auto"/>
        <w:jc w:val="both"/>
        <w:rPr>
          <w:b/>
          <w:bCs/>
          <w:sz w:val="28"/>
          <w:szCs w:val="28"/>
          <w:lang w:val="uk-UA" w:eastAsia="ar-SA"/>
        </w:rPr>
      </w:pPr>
    </w:p>
    <w:p w:rsidR="00975C52" w:rsidRDefault="00975C52" w:rsidP="001F4665">
      <w:pPr>
        <w:tabs>
          <w:tab w:val="left" w:pos="993"/>
        </w:tabs>
        <w:suppressAutoHyphens/>
        <w:spacing w:line="120" w:lineRule="auto"/>
        <w:jc w:val="both"/>
        <w:rPr>
          <w:b/>
          <w:bCs/>
          <w:sz w:val="28"/>
          <w:szCs w:val="28"/>
          <w:lang w:val="uk-UA" w:eastAsia="ar-SA"/>
        </w:rPr>
      </w:pPr>
    </w:p>
    <w:p w:rsidR="00975C52" w:rsidRDefault="00975C52" w:rsidP="001F4665">
      <w:pPr>
        <w:tabs>
          <w:tab w:val="left" w:pos="993"/>
        </w:tabs>
        <w:suppressAutoHyphens/>
        <w:spacing w:line="120" w:lineRule="auto"/>
        <w:jc w:val="both"/>
        <w:rPr>
          <w:b/>
          <w:bCs/>
          <w:sz w:val="28"/>
          <w:szCs w:val="28"/>
          <w:lang w:val="uk-UA" w:eastAsia="ar-SA"/>
        </w:rPr>
      </w:pPr>
    </w:p>
    <w:p w:rsidR="00975C52" w:rsidRPr="00806230" w:rsidRDefault="00975C52" w:rsidP="00806230">
      <w:pPr>
        <w:tabs>
          <w:tab w:val="left" w:pos="993"/>
        </w:tabs>
        <w:suppressAutoHyphens/>
        <w:jc w:val="both"/>
      </w:pPr>
      <w:r w:rsidRPr="00DD1082">
        <w:rPr>
          <w:b/>
          <w:bCs/>
          <w:sz w:val="28"/>
          <w:szCs w:val="28"/>
          <w:lang w:val="uk-UA" w:eastAsia="ar-SA"/>
        </w:rPr>
        <w:t>Міський голова</w:t>
      </w:r>
      <w:r w:rsidRPr="00DD1082">
        <w:rPr>
          <w:b/>
          <w:bCs/>
          <w:sz w:val="28"/>
          <w:szCs w:val="28"/>
          <w:lang w:val="uk-UA" w:eastAsia="ar-SA"/>
        </w:rPr>
        <w:tab/>
      </w:r>
      <w:r w:rsidRPr="00DD1082">
        <w:rPr>
          <w:b/>
          <w:bCs/>
          <w:sz w:val="28"/>
          <w:szCs w:val="28"/>
          <w:lang w:val="uk-UA" w:eastAsia="ar-SA"/>
        </w:rPr>
        <w:tab/>
      </w:r>
      <w:r w:rsidRPr="00DD1082">
        <w:rPr>
          <w:b/>
          <w:bCs/>
          <w:sz w:val="28"/>
          <w:szCs w:val="28"/>
          <w:lang w:val="uk-UA" w:eastAsia="ar-SA"/>
        </w:rPr>
        <w:tab/>
      </w:r>
      <w:r w:rsidRPr="00DD1082">
        <w:rPr>
          <w:b/>
          <w:bCs/>
          <w:sz w:val="28"/>
          <w:szCs w:val="28"/>
          <w:lang w:val="uk-UA" w:eastAsia="ar-SA"/>
        </w:rPr>
        <w:tab/>
      </w:r>
      <w:r w:rsidRPr="00DD1082">
        <w:rPr>
          <w:b/>
          <w:bCs/>
          <w:sz w:val="28"/>
          <w:szCs w:val="28"/>
          <w:lang w:val="uk-UA" w:eastAsia="ar-SA"/>
        </w:rPr>
        <w:tab/>
      </w:r>
      <w:r w:rsidRPr="00DD1082">
        <w:rPr>
          <w:b/>
          <w:bCs/>
          <w:sz w:val="28"/>
          <w:szCs w:val="28"/>
          <w:lang w:val="uk-UA" w:eastAsia="ar-SA"/>
        </w:rPr>
        <w:tab/>
      </w:r>
      <w:r w:rsidRPr="00DD1082">
        <w:rPr>
          <w:b/>
          <w:bCs/>
          <w:sz w:val="28"/>
          <w:szCs w:val="28"/>
          <w:lang w:val="uk-UA" w:eastAsia="ar-SA"/>
        </w:rPr>
        <w:tab/>
      </w:r>
      <w:r w:rsidRPr="00DD1082">
        <w:rPr>
          <w:b/>
          <w:bCs/>
          <w:sz w:val="28"/>
          <w:szCs w:val="28"/>
          <w:lang w:val="uk-UA" w:eastAsia="ar-SA"/>
        </w:rPr>
        <w:tab/>
        <w:t>В.О.МАЛЕЦЬКИЙ</w:t>
      </w:r>
    </w:p>
    <w:sectPr w:rsidR="00975C52" w:rsidRPr="00806230" w:rsidSect="00357ECA">
      <w:footerReference w:type="default" r:id="rId7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C52" w:rsidRDefault="00975C52" w:rsidP="00806230">
      <w:r>
        <w:separator/>
      </w:r>
    </w:p>
  </w:endnote>
  <w:endnote w:type="continuationSeparator" w:id="1">
    <w:p w:rsidR="00975C52" w:rsidRDefault="00975C52" w:rsidP="00806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C52" w:rsidRPr="00AB3BF7" w:rsidRDefault="00975C52" w:rsidP="00806230">
    <w:pPr>
      <w:pStyle w:val="Footer"/>
      <w:rPr>
        <w:lang w:val="uk-UA"/>
      </w:rPr>
    </w:pPr>
    <w:r w:rsidRPr="00AB3BF7">
      <w:rPr>
        <w:lang w:val="uk-UA"/>
      </w:rPr>
      <w:t>________</w:t>
    </w:r>
    <w:r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975C52" w:rsidRDefault="00975C52" w:rsidP="00806230">
    <w:pPr>
      <w:jc w:val="center"/>
      <w:rPr>
        <w:b/>
        <w:bCs/>
        <w:sz w:val="20"/>
        <w:szCs w:val="20"/>
        <w:lang w:val="uk-UA"/>
      </w:rPr>
    </w:pPr>
    <w:r w:rsidRPr="00442DA2">
      <w:rPr>
        <w:b/>
        <w:bCs/>
        <w:sz w:val="20"/>
        <w:szCs w:val="20"/>
        <w:lang w:val="uk-UA"/>
      </w:rPr>
      <w:t>Рішення виконавчого комітету Кременчуцької міської ради</w:t>
    </w:r>
    <w:r>
      <w:rPr>
        <w:b/>
        <w:bCs/>
        <w:sz w:val="20"/>
        <w:szCs w:val="20"/>
        <w:lang w:val="uk-UA"/>
      </w:rPr>
      <w:t xml:space="preserve"> Полтавської області</w:t>
    </w:r>
  </w:p>
  <w:p w:rsidR="00975C52" w:rsidRDefault="00975C52" w:rsidP="00806230">
    <w:pPr>
      <w:jc w:val="center"/>
      <w:rPr>
        <w:b/>
        <w:bCs/>
        <w:sz w:val="20"/>
        <w:szCs w:val="20"/>
        <w:lang w:val="uk-UA"/>
      </w:rPr>
    </w:pPr>
  </w:p>
  <w:p w:rsidR="00975C52" w:rsidRDefault="00975C52" w:rsidP="00806230">
    <w:pPr>
      <w:jc w:val="center"/>
      <w:rPr>
        <w:b/>
        <w:bCs/>
        <w:sz w:val="20"/>
        <w:szCs w:val="20"/>
        <w:lang w:val="uk-UA"/>
      </w:rPr>
    </w:pPr>
    <w:r w:rsidRPr="00442DA2">
      <w:rPr>
        <w:b/>
        <w:bCs/>
        <w:sz w:val="20"/>
        <w:szCs w:val="20"/>
        <w:lang w:val="uk-UA"/>
      </w:rPr>
      <w:t>від __________20____  № ______</w:t>
    </w:r>
  </w:p>
  <w:p w:rsidR="00975C52" w:rsidRDefault="00975C52" w:rsidP="00806230">
    <w:pPr>
      <w:jc w:val="center"/>
      <w:rPr>
        <w:rStyle w:val="PageNumber"/>
        <w:sz w:val="20"/>
        <w:szCs w:val="20"/>
        <w:lang w:val="uk-UA"/>
      </w:rPr>
    </w:pPr>
    <w:r w:rsidRPr="00760A41">
      <w:rPr>
        <w:sz w:val="20"/>
        <w:szCs w:val="20"/>
        <w:lang w:val="uk-UA"/>
      </w:rPr>
      <w:t xml:space="preserve">Сторінка </w:t>
    </w:r>
    <w:r w:rsidRPr="004A53B4">
      <w:rPr>
        <w:rStyle w:val="PageNumber"/>
        <w:sz w:val="20"/>
        <w:szCs w:val="20"/>
      </w:rPr>
      <w:fldChar w:fldCharType="begin"/>
    </w:r>
    <w:r w:rsidRPr="004A53B4">
      <w:rPr>
        <w:rStyle w:val="PageNumber"/>
        <w:sz w:val="20"/>
        <w:szCs w:val="20"/>
      </w:rPr>
      <w:instrText xml:space="preserve"> PAGE </w:instrText>
    </w:r>
    <w:r w:rsidRPr="004A53B4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4A53B4">
      <w:rPr>
        <w:rStyle w:val="PageNumber"/>
        <w:sz w:val="20"/>
        <w:szCs w:val="20"/>
      </w:rPr>
      <w:fldChar w:fldCharType="end"/>
    </w:r>
    <w:r w:rsidRPr="00760A41">
      <w:rPr>
        <w:sz w:val="20"/>
        <w:szCs w:val="20"/>
        <w:lang w:val="uk-UA"/>
      </w:rPr>
      <w:t xml:space="preserve"> з </w:t>
    </w:r>
    <w:r>
      <w:rPr>
        <w:rStyle w:val="PageNumber"/>
        <w:sz w:val="20"/>
        <w:szCs w:val="20"/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C52" w:rsidRDefault="00975C52" w:rsidP="00806230">
      <w:r>
        <w:separator/>
      </w:r>
    </w:p>
  </w:footnote>
  <w:footnote w:type="continuationSeparator" w:id="1">
    <w:p w:rsidR="00975C52" w:rsidRDefault="00975C52" w:rsidP="008062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7ECA"/>
    <w:rsid w:val="00012AF8"/>
    <w:rsid w:val="00015B73"/>
    <w:rsid w:val="00030E1C"/>
    <w:rsid w:val="000E0994"/>
    <w:rsid w:val="00195665"/>
    <w:rsid w:val="001B3DF1"/>
    <w:rsid w:val="001F4665"/>
    <w:rsid w:val="00207AE3"/>
    <w:rsid w:val="00227F83"/>
    <w:rsid w:val="00257759"/>
    <w:rsid w:val="002A43A6"/>
    <w:rsid w:val="00357ECA"/>
    <w:rsid w:val="003C7108"/>
    <w:rsid w:val="003E3B1A"/>
    <w:rsid w:val="003F622D"/>
    <w:rsid w:val="00442DA2"/>
    <w:rsid w:val="004A53B4"/>
    <w:rsid w:val="0052428D"/>
    <w:rsid w:val="00566BAB"/>
    <w:rsid w:val="005854B6"/>
    <w:rsid w:val="00651CF9"/>
    <w:rsid w:val="006807BD"/>
    <w:rsid w:val="00760A41"/>
    <w:rsid w:val="0079259A"/>
    <w:rsid w:val="007E0CAF"/>
    <w:rsid w:val="00806230"/>
    <w:rsid w:val="00821977"/>
    <w:rsid w:val="00824B99"/>
    <w:rsid w:val="00832FA6"/>
    <w:rsid w:val="00851D51"/>
    <w:rsid w:val="00866CBB"/>
    <w:rsid w:val="008C39E8"/>
    <w:rsid w:val="0093117A"/>
    <w:rsid w:val="00975C52"/>
    <w:rsid w:val="009C4F8D"/>
    <w:rsid w:val="009F3A24"/>
    <w:rsid w:val="00AB3BF7"/>
    <w:rsid w:val="00AE2C30"/>
    <w:rsid w:val="00B14BE7"/>
    <w:rsid w:val="00C24C69"/>
    <w:rsid w:val="00D116F9"/>
    <w:rsid w:val="00DD1082"/>
    <w:rsid w:val="00EA77AB"/>
    <w:rsid w:val="00EB33D4"/>
    <w:rsid w:val="00ED4480"/>
    <w:rsid w:val="00F772A3"/>
    <w:rsid w:val="00FB124F"/>
    <w:rsid w:val="00FD5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ECA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57ECA"/>
    <w:pPr>
      <w:ind w:left="720"/>
    </w:pPr>
  </w:style>
  <w:style w:type="paragraph" w:styleId="Header">
    <w:name w:val="header"/>
    <w:basedOn w:val="Normal"/>
    <w:link w:val="HeaderChar"/>
    <w:uiPriority w:val="99"/>
    <w:rsid w:val="0080623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230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80623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623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06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6230"/>
    <w:rPr>
      <w:rFonts w:ascii="Tahoma" w:hAnsi="Tahoma" w:cs="Tahoma"/>
      <w:sz w:val="16"/>
      <w:szCs w:val="16"/>
      <w:lang w:eastAsia="ru-RU"/>
    </w:rPr>
  </w:style>
  <w:style w:type="character" w:styleId="PageNumber">
    <w:name w:val="page number"/>
    <w:basedOn w:val="DefaultParagraphFont"/>
    <w:uiPriority w:val="99"/>
    <w:rsid w:val="008062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1717</Words>
  <Characters>979</Characters>
  <Application>Microsoft Office Outlook</Application>
  <DocSecurity>0</DocSecurity>
  <Lines>0</Lines>
  <Paragraphs>0</Paragraphs>
  <ScaleCrop>false</ScaleCrop>
  <Company>Image&amp;Matros ®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01k116p2</cp:lastModifiedBy>
  <cp:revision>11</cp:revision>
  <cp:lastPrinted>2017-07-06T05:42:00Z</cp:lastPrinted>
  <dcterms:created xsi:type="dcterms:W3CDTF">2017-05-18T04:10:00Z</dcterms:created>
  <dcterms:modified xsi:type="dcterms:W3CDTF">2017-07-17T13:48:00Z</dcterms:modified>
</cp:coreProperties>
</file>